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979DD" w:rsidRDefault="00A979DD" w:rsidP="00223000">
      <w:pPr>
        <w:ind w:left="0" w:firstLine="0"/>
        <w:rPr>
          <w:rFonts w:eastAsia="Merriweather"/>
        </w:rPr>
      </w:pPr>
    </w:p>
    <w:p w:rsidR="00815647" w:rsidRPr="003D0AE4" w:rsidRDefault="00815647" w:rsidP="003D0AE4">
      <w:pPr>
        <w:suppressAutoHyphens w:val="0"/>
        <w:spacing w:line="240" w:lineRule="auto"/>
        <w:ind w:left="567" w:hanging="567"/>
        <w:jc w:val="center"/>
        <w:textAlignment w:val="auto"/>
        <w:outlineLvl w:val="9"/>
      </w:pPr>
    </w:p>
    <w:p w:rsidR="00A979DD" w:rsidRDefault="001E0EE9">
      <w:pPr>
        <w:spacing w:after="120" w:line="240" w:lineRule="auto"/>
        <w:ind w:left="0" w:firstLine="0"/>
        <w:jc w:val="center"/>
        <w:textAlignment w:val="auto"/>
        <w:outlineLvl w:val="1"/>
        <w:rPr>
          <w:b/>
          <w:bCs/>
          <w:u w:val="single"/>
          <w:lang w:eastAsia="ar-SA"/>
        </w:rPr>
      </w:pPr>
      <w:r>
        <w:rPr>
          <w:b/>
          <w:bCs/>
          <w:u w:val="single"/>
          <w:lang w:eastAsia="ar-SA"/>
        </w:rPr>
        <w:t>ANÁLISE CRÍTICA DOS ORÇAMENTOS COLETADOS</w:t>
      </w:r>
      <w:r w:rsidR="00D01757">
        <w:rPr>
          <w:b/>
          <w:bCs/>
          <w:u w:val="single"/>
          <w:lang w:eastAsia="ar-SA"/>
        </w:rPr>
        <w:t xml:space="preserve"> ATUALIZADA</w:t>
      </w:r>
    </w:p>
    <w:p w:rsidR="00A979DD" w:rsidRDefault="00A979DD" w:rsidP="00223000">
      <w:pPr>
        <w:spacing w:after="120" w:line="240" w:lineRule="auto"/>
        <w:ind w:left="0" w:firstLine="0"/>
        <w:textAlignment w:val="auto"/>
        <w:outlineLvl w:val="1"/>
        <w:rPr>
          <w:b/>
          <w:u w:val="single"/>
          <w:lang w:eastAsia="ar-SA"/>
        </w:rPr>
      </w:pPr>
    </w:p>
    <w:p w:rsidR="00A979DD" w:rsidRPr="000E40B0" w:rsidRDefault="001E0EE9">
      <w:pPr>
        <w:suppressAutoHyphens w:val="0"/>
        <w:spacing w:after="200" w:line="276" w:lineRule="auto"/>
        <w:ind w:left="0" w:firstLine="0"/>
        <w:jc w:val="both"/>
        <w:textAlignment w:val="auto"/>
        <w:outlineLvl w:val="9"/>
        <w:rPr>
          <w:rFonts w:eastAsia="Calibri"/>
          <w:lang w:eastAsia="en-US"/>
        </w:rPr>
      </w:pPr>
      <w:r w:rsidRPr="000E40B0">
        <w:rPr>
          <w:rFonts w:eastAsia="Calibri"/>
          <w:lang w:eastAsia="en-US"/>
        </w:rPr>
        <w:t>Com base no Decreto Municipal de nº 3.537/2023 onde no seu Art.368 trata dos Orçamentos Estimativos para Contratação de Bens e Serviços, temos as seguintes considerações:</w:t>
      </w:r>
    </w:p>
    <w:p w:rsidR="00A979DD" w:rsidRPr="000E40B0" w:rsidRDefault="001E0EE9">
      <w:pPr>
        <w:suppressAutoHyphens w:val="0"/>
        <w:spacing w:line="240" w:lineRule="auto"/>
        <w:ind w:left="0" w:firstLine="0"/>
        <w:jc w:val="both"/>
        <w:textAlignment w:val="auto"/>
        <w:outlineLvl w:val="9"/>
        <w:rPr>
          <w:rFonts w:eastAsia="Calibri"/>
          <w:i/>
          <w:iCs/>
          <w:lang w:eastAsia="en-US"/>
        </w:rPr>
      </w:pPr>
      <w:r w:rsidRPr="000E40B0">
        <w:rPr>
          <w:rFonts w:eastAsia="Calibri"/>
          <w:i/>
          <w:iCs/>
          <w:lang w:eastAsia="en-US"/>
        </w:rPr>
        <w:t xml:space="preserve">I - </w:t>
      </w:r>
      <w:bookmarkStart w:id="0" w:name="_Hlk172010450"/>
      <w:proofErr w:type="gramStart"/>
      <w:r w:rsidRPr="000E40B0">
        <w:rPr>
          <w:rFonts w:eastAsia="Calibri"/>
          <w:i/>
          <w:iCs/>
          <w:lang w:eastAsia="en-US"/>
        </w:rPr>
        <w:t>a</w:t>
      </w:r>
      <w:proofErr w:type="gramEnd"/>
      <w:r w:rsidRPr="000E40B0">
        <w:rPr>
          <w:rFonts w:eastAsia="Calibri"/>
          <w:i/>
          <w:iCs/>
          <w:lang w:eastAsia="en-US"/>
        </w:rPr>
        <w:t xml:space="preserve"> composição de custos unitários menores ou iguais à mediana do item correspondente no painel para consulta de preços, nos bancos de preços e/ou no Portal Nacional de Contratações Públicas (PNCP)</w:t>
      </w:r>
      <w:bookmarkEnd w:id="0"/>
      <w:r w:rsidRPr="000E40B0">
        <w:rPr>
          <w:rFonts w:eastAsia="Calibri"/>
          <w:i/>
          <w:iCs/>
          <w:lang w:eastAsia="en-US"/>
        </w:rPr>
        <w:t>:</w:t>
      </w:r>
    </w:p>
    <w:p w:rsidR="00A8131D" w:rsidRPr="00A8131D" w:rsidRDefault="00A8131D" w:rsidP="00A8131D">
      <w:pPr>
        <w:suppressAutoHyphens w:val="0"/>
        <w:spacing w:line="240" w:lineRule="auto"/>
        <w:ind w:left="0" w:firstLine="0"/>
        <w:jc w:val="both"/>
        <w:textAlignment w:val="auto"/>
        <w:outlineLvl w:val="9"/>
      </w:pPr>
      <w:r w:rsidRPr="00A8131D">
        <w:t xml:space="preserve">Realizamos pesquisas nos sites </w:t>
      </w:r>
      <w:hyperlink r:id="rId10" w:tgtFrame="_new" w:history="1">
        <w:r w:rsidRPr="00A8131D">
          <w:rPr>
            <w:rStyle w:val="Hyperlink"/>
          </w:rPr>
          <w:t>https://paineldeprecos.planejamento.gov.br/</w:t>
        </w:r>
      </w:hyperlink>
      <w:r w:rsidRPr="00A8131D">
        <w:t xml:space="preserve"> e </w:t>
      </w:r>
      <w:hyperlink r:id="rId11" w:tgtFrame="_new" w:history="1">
        <w:r w:rsidRPr="00A8131D">
          <w:rPr>
            <w:rStyle w:val="Hyperlink"/>
          </w:rPr>
          <w:t>https://www.gov.br/pncp/pt-br</w:t>
        </w:r>
      </w:hyperlink>
      <w:r w:rsidRPr="00A8131D">
        <w:t>, conforme demonstrado nos documentos anexos, a partir das quais constatamos as seguintes informações:</w:t>
      </w:r>
    </w:p>
    <w:p w:rsidR="00A8131D" w:rsidRPr="00A8131D" w:rsidRDefault="00A8131D" w:rsidP="00A8131D">
      <w:pPr>
        <w:suppressAutoHyphens w:val="0"/>
        <w:spacing w:line="240" w:lineRule="auto"/>
        <w:ind w:left="0" w:firstLine="0"/>
        <w:jc w:val="both"/>
        <w:textAlignment w:val="auto"/>
        <w:outlineLvl w:val="9"/>
      </w:pPr>
      <w:r w:rsidRPr="00E41FD1">
        <w:rPr>
          <w:bCs/>
        </w:rPr>
        <w:t xml:space="preserve">a) Painel de </w:t>
      </w:r>
      <w:proofErr w:type="gramStart"/>
      <w:r w:rsidRPr="00E41FD1">
        <w:rPr>
          <w:bCs/>
        </w:rPr>
        <w:t>Preços:</w:t>
      </w:r>
      <w:r w:rsidRPr="00A8131D">
        <w:br/>
        <w:t>Foram</w:t>
      </w:r>
      <w:proofErr w:type="gramEnd"/>
      <w:r w:rsidRPr="00A8131D">
        <w:t xml:space="preserve"> </w:t>
      </w:r>
      <w:r w:rsidR="00890976">
        <w:t>atualizadas a</w:t>
      </w:r>
      <w:r w:rsidRPr="00A8131D">
        <w:t xml:space="preserve">s pesquisas referentes aos itens de interesse </w:t>
      </w:r>
      <w:r w:rsidR="00890976">
        <w:t>do município</w:t>
      </w:r>
      <w:r w:rsidRPr="00A8131D">
        <w:t xml:space="preserve">, com base em descrições similares às elaboradas pelo setor demandante do Município de Bandeirantes. Os processos identificados possuem datas posteriores </w:t>
      </w:r>
      <w:r w:rsidR="00890976">
        <w:t>ao mês de abril de 2025</w:t>
      </w:r>
      <w:r w:rsidRPr="00A8131D">
        <w:t>, atendendo, portanto, ao prazo estipulado de 06 (seis) meses.</w:t>
      </w:r>
    </w:p>
    <w:p w:rsidR="00A8131D" w:rsidRPr="00A8131D" w:rsidRDefault="00A8131D" w:rsidP="00A8131D">
      <w:pPr>
        <w:suppressAutoHyphens w:val="0"/>
        <w:spacing w:line="240" w:lineRule="auto"/>
        <w:ind w:left="0" w:firstLine="0"/>
        <w:jc w:val="both"/>
        <w:textAlignment w:val="auto"/>
        <w:outlineLvl w:val="9"/>
      </w:pPr>
      <w:r w:rsidRPr="00E41FD1">
        <w:rPr>
          <w:bCs/>
        </w:rPr>
        <w:t>b) Portal Nacional de Contratações Públicas (PNCP</w:t>
      </w:r>
      <w:proofErr w:type="gramStart"/>
      <w:r w:rsidRPr="00E41FD1">
        <w:rPr>
          <w:bCs/>
        </w:rPr>
        <w:t>):</w:t>
      </w:r>
      <w:r w:rsidRPr="00A8131D">
        <w:br/>
        <w:t>Por</w:t>
      </w:r>
      <w:proofErr w:type="gramEnd"/>
      <w:r w:rsidRPr="00A8131D">
        <w:t xml:space="preserve"> meio do PNCP, foram identificados os seguintes contratos, </w:t>
      </w:r>
      <w:r w:rsidR="005C47E1">
        <w:t>similares</w:t>
      </w:r>
      <w:r w:rsidRPr="00A8131D">
        <w:t xml:space="preserve"> </w:t>
      </w:r>
      <w:r w:rsidR="003C1BDF">
        <w:t>a</w:t>
      </w:r>
      <w:r w:rsidRPr="00A8131D">
        <w:t>os itens pesquisados:</w:t>
      </w:r>
    </w:p>
    <w:p w:rsidR="00A8131D" w:rsidRPr="00A8131D" w:rsidRDefault="00A8131D" w:rsidP="00A8131D">
      <w:pPr>
        <w:numPr>
          <w:ilvl w:val="0"/>
          <w:numId w:val="13"/>
        </w:numPr>
        <w:suppressAutoHyphens w:val="0"/>
        <w:spacing w:line="240" w:lineRule="auto"/>
        <w:jc w:val="both"/>
        <w:textAlignment w:val="auto"/>
        <w:outlineLvl w:val="9"/>
      </w:pPr>
      <w:r w:rsidRPr="00A8131D">
        <w:t>Contrato nº 164/2024, celebrado pelo Município de Ametista do Sul, assinado em 29/11/2024;</w:t>
      </w:r>
    </w:p>
    <w:p w:rsidR="00A8131D" w:rsidRPr="00A8131D" w:rsidRDefault="00A8131D" w:rsidP="00A8131D">
      <w:pPr>
        <w:numPr>
          <w:ilvl w:val="0"/>
          <w:numId w:val="13"/>
        </w:numPr>
        <w:suppressAutoHyphens w:val="0"/>
        <w:spacing w:line="240" w:lineRule="auto"/>
        <w:jc w:val="both"/>
        <w:textAlignment w:val="auto"/>
        <w:outlineLvl w:val="9"/>
      </w:pPr>
      <w:r w:rsidRPr="00A8131D">
        <w:t>Contrato nº 170/2024, firmado pelo Município de Entre Rios do Oeste, em 21/11/2024;</w:t>
      </w:r>
    </w:p>
    <w:p w:rsidR="00A8131D" w:rsidRPr="00A8131D" w:rsidRDefault="00A8131D" w:rsidP="00A8131D">
      <w:pPr>
        <w:numPr>
          <w:ilvl w:val="0"/>
          <w:numId w:val="13"/>
        </w:numPr>
        <w:suppressAutoHyphens w:val="0"/>
        <w:spacing w:line="240" w:lineRule="auto"/>
        <w:jc w:val="both"/>
        <w:textAlignment w:val="auto"/>
        <w:outlineLvl w:val="9"/>
      </w:pPr>
      <w:r w:rsidRPr="00A8131D">
        <w:t>Contrato nº 04/2025, celebrado pela Câmara Municipal de Carambeí, em 21/03/2025;</w:t>
      </w:r>
    </w:p>
    <w:p w:rsidR="00A8131D" w:rsidRDefault="00A8131D" w:rsidP="00A8131D">
      <w:pPr>
        <w:numPr>
          <w:ilvl w:val="0"/>
          <w:numId w:val="13"/>
        </w:numPr>
        <w:suppressAutoHyphens w:val="0"/>
        <w:spacing w:line="240" w:lineRule="auto"/>
        <w:jc w:val="both"/>
        <w:textAlignment w:val="auto"/>
        <w:outlineLvl w:val="9"/>
      </w:pPr>
      <w:r w:rsidRPr="00A8131D">
        <w:t xml:space="preserve">Contrato nº 116/2024, celebrado pelo Município de </w:t>
      </w:r>
      <w:proofErr w:type="spellStart"/>
      <w:r w:rsidRPr="00A8131D">
        <w:t>Anahy</w:t>
      </w:r>
      <w:proofErr w:type="spellEnd"/>
      <w:r w:rsidRPr="00A8131D">
        <w:t>, em 08/11/2024.</w:t>
      </w:r>
    </w:p>
    <w:p w:rsidR="003C1BDF" w:rsidRDefault="003C1BDF" w:rsidP="003C1BDF">
      <w:pPr>
        <w:suppressAutoHyphens w:val="0"/>
        <w:spacing w:line="240" w:lineRule="auto"/>
        <w:ind w:left="0" w:firstLine="0"/>
        <w:jc w:val="both"/>
        <w:textAlignment w:val="auto"/>
        <w:outlineLvl w:val="9"/>
      </w:pPr>
      <w:r w:rsidRPr="003C1BDF">
        <w:t>Contudo, diante da necessidade de atualização das pesquisas, foi preciso excluir alguns registros e substituí-los por dados provenientes de processos mais recentes</w:t>
      </w:r>
      <w:r w:rsidR="00385893">
        <w:t>, aos quais foram encontrados itens similares</w:t>
      </w:r>
      <w:r w:rsidRPr="003C1BDF">
        <w:t xml:space="preserve">. Dessa forma, a média de preços será composta pelos seguintes </w:t>
      </w:r>
      <w:r w:rsidR="00A3688B">
        <w:t>registros</w:t>
      </w:r>
      <w:r w:rsidRPr="003C1BDF">
        <w:t>:</w:t>
      </w:r>
    </w:p>
    <w:p w:rsidR="003C1BDF" w:rsidRPr="003C1BDF" w:rsidRDefault="003C1BDF" w:rsidP="00D15E2F">
      <w:pPr>
        <w:numPr>
          <w:ilvl w:val="0"/>
          <w:numId w:val="13"/>
        </w:numPr>
        <w:suppressAutoHyphens w:val="0"/>
        <w:spacing w:line="240" w:lineRule="auto"/>
        <w:jc w:val="both"/>
        <w:textAlignment w:val="auto"/>
        <w:outlineLvl w:val="9"/>
      </w:pPr>
      <w:r w:rsidRPr="003C1BDF">
        <w:t xml:space="preserve"> </w:t>
      </w:r>
      <w:r w:rsidR="00BB06F8" w:rsidRPr="00BB06F8">
        <w:t>Contrato nº 04/2025, celebrado pela Câmara Municipal de Carambeí, em 21/03/2025;</w:t>
      </w:r>
    </w:p>
    <w:p w:rsidR="00685F8C" w:rsidRPr="00D15E2F" w:rsidRDefault="00D15E2F" w:rsidP="00685F8C">
      <w:pPr>
        <w:numPr>
          <w:ilvl w:val="0"/>
          <w:numId w:val="13"/>
        </w:numPr>
        <w:suppressAutoHyphens w:val="0"/>
        <w:spacing w:line="240" w:lineRule="auto"/>
        <w:jc w:val="both"/>
        <w:textAlignment w:val="auto"/>
        <w:outlineLvl w:val="9"/>
      </w:pPr>
      <w:r>
        <w:t>Contrato nº 64/2025, celebrado pelo Município de Laranjal em 29/05/2025</w:t>
      </w:r>
      <w:r w:rsidR="00685F8C">
        <w:t>.</w:t>
      </w:r>
    </w:p>
    <w:p w:rsidR="00942731" w:rsidRPr="000E40B0" w:rsidRDefault="00942731" w:rsidP="007017B7">
      <w:pPr>
        <w:suppressAutoHyphens w:val="0"/>
        <w:spacing w:line="240" w:lineRule="auto"/>
        <w:ind w:left="0" w:firstLine="0"/>
        <w:jc w:val="both"/>
        <w:textAlignment w:val="auto"/>
        <w:outlineLvl w:val="9"/>
      </w:pPr>
    </w:p>
    <w:p w:rsidR="00A979DD" w:rsidRPr="000E40B0" w:rsidRDefault="001E0EE9">
      <w:pPr>
        <w:suppressAutoHyphens w:val="0"/>
        <w:spacing w:line="240" w:lineRule="auto"/>
        <w:ind w:left="0" w:firstLine="0"/>
        <w:jc w:val="both"/>
        <w:textAlignment w:val="auto"/>
        <w:outlineLvl w:val="9"/>
        <w:rPr>
          <w:rFonts w:eastAsia="Calibri"/>
          <w:lang w:eastAsia="en-US"/>
        </w:rPr>
      </w:pPr>
      <w:r w:rsidRPr="000E40B0">
        <w:rPr>
          <w:rFonts w:eastAsia="Calibri"/>
          <w:lang w:eastAsia="en-US"/>
        </w:rPr>
        <w:t xml:space="preserve">II - </w:t>
      </w:r>
      <w:proofErr w:type="gramStart"/>
      <w:r w:rsidRPr="000E40B0">
        <w:rPr>
          <w:rFonts w:eastAsia="Calibri"/>
          <w:i/>
          <w:iCs/>
          <w:lang w:eastAsia="en-US"/>
        </w:rPr>
        <w:t>os</w:t>
      </w:r>
      <w:proofErr w:type="gramEnd"/>
      <w:r w:rsidRPr="000E40B0">
        <w:rPr>
          <w:rFonts w:eastAsia="Calibri"/>
          <w:i/>
          <w:iCs/>
          <w:lang w:eastAsia="en-US"/>
        </w:rPr>
        <w:t xml:space="preserve"> preços praticados em contratações similares feitas pela Administração Pública, em execução ou concluídas no período máximo de 01 (um) ano anterior à data da pesquisa, inclusive mediante sistema de registro de preços, observado o índice de atualização de preços correspondente</w:t>
      </w:r>
      <w:r w:rsidRPr="000E40B0">
        <w:rPr>
          <w:rFonts w:eastAsia="Calibri"/>
          <w:lang w:eastAsia="en-US"/>
        </w:rPr>
        <w:t>:</w:t>
      </w:r>
    </w:p>
    <w:p w:rsidR="00A8131D" w:rsidRPr="00A8131D" w:rsidRDefault="00A8131D" w:rsidP="00A8131D">
      <w:pPr>
        <w:suppressAutoHyphens w:val="0"/>
        <w:spacing w:line="240" w:lineRule="auto"/>
        <w:ind w:left="0" w:firstLine="0"/>
        <w:jc w:val="both"/>
        <w:textAlignment w:val="auto"/>
        <w:outlineLvl w:val="9"/>
      </w:pPr>
      <w:r w:rsidRPr="00A8131D">
        <w:t xml:space="preserve">Foram </w:t>
      </w:r>
      <w:r w:rsidR="00071AE4">
        <w:t>revisadas as</w:t>
      </w:r>
      <w:r w:rsidRPr="00A8131D">
        <w:t xml:space="preserve"> pesquisas</w:t>
      </w:r>
      <w:r w:rsidR="00071AE4">
        <w:t xml:space="preserve"> realizadas</w:t>
      </w:r>
      <w:r w:rsidRPr="00A8131D">
        <w:t xml:space="preserve"> em processos licitatórios conduzidos por entes da administração pública, por meio das quais foram identificados os seguintes editais com características similares ao objeto em análise</w:t>
      </w:r>
      <w:r w:rsidR="00071AE4">
        <w:t>, estando esses dentro do período de até 01 (um) ano:</w:t>
      </w:r>
    </w:p>
    <w:p w:rsidR="00A8131D" w:rsidRPr="00A8131D" w:rsidRDefault="00A8131D" w:rsidP="00A8131D">
      <w:pPr>
        <w:numPr>
          <w:ilvl w:val="0"/>
          <w:numId w:val="14"/>
        </w:numPr>
        <w:suppressAutoHyphens w:val="0"/>
        <w:spacing w:line="240" w:lineRule="auto"/>
        <w:jc w:val="both"/>
        <w:textAlignment w:val="auto"/>
        <w:outlineLvl w:val="9"/>
      </w:pPr>
      <w:r w:rsidRPr="00A8131D">
        <w:t>Edital nº 10/2025, promovido pela Prefeitura Municipal de Barra do Ribeiro;</w:t>
      </w:r>
    </w:p>
    <w:p w:rsidR="00A8131D" w:rsidRDefault="00A8131D" w:rsidP="00A8131D">
      <w:pPr>
        <w:numPr>
          <w:ilvl w:val="0"/>
          <w:numId w:val="14"/>
        </w:numPr>
        <w:suppressAutoHyphens w:val="0"/>
        <w:spacing w:line="240" w:lineRule="auto"/>
        <w:jc w:val="both"/>
        <w:textAlignment w:val="auto"/>
        <w:outlineLvl w:val="9"/>
      </w:pPr>
      <w:r w:rsidRPr="00A8131D">
        <w:t>Edital nº 11/2025, promovido pela Prefe</w:t>
      </w:r>
      <w:r w:rsidR="00071AE4">
        <w:t>itura Municipal de Maria Helena;</w:t>
      </w:r>
    </w:p>
    <w:p w:rsidR="00071AE4" w:rsidRDefault="00071AE4" w:rsidP="00A8131D">
      <w:pPr>
        <w:numPr>
          <w:ilvl w:val="0"/>
          <w:numId w:val="14"/>
        </w:numPr>
        <w:suppressAutoHyphens w:val="0"/>
        <w:spacing w:line="240" w:lineRule="auto"/>
        <w:jc w:val="both"/>
        <w:textAlignment w:val="auto"/>
        <w:outlineLvl w:val="9"/>
      </w:pPr>
      <w:r>
        <w:t>Edital nº 022/2025, promovido pela Prefeitura de Conselheiro Lafaiete;</w:t>
      </w:r>
    </w:p>
    <w:p w:rsidR="00071AE4" w:rsidRPr="00A8131D" w:rsidRDefault="00071AE4" w:rsidP="00A8131D">
      <w:pPr>
        <w:numPr>
          <w:ilvl w:val="0"/>
          <w:numId w:val="14"/>
        </w:numPr>
        <w:suppressAutoHyphens w:val="0"/>
        <w:spacing w:line="240" w:lineRule="auto"/>
        <w:jc w:val="both"/>
        <w:textAlignment w:val="auto"/>
        <w:outlineLvl w:val="9"/>
      </w:pPr>
      <w:r>
        <w:t>Contrato nº04/2025, firmado pelo Tribunal Regional Eleitoral do ACRE.</w:t>
      </w:r>
    </w:p>
    <w:p w:rsidR="005976BC" w:rsidRDefault="005976BC">
      <w:pPr>
        <w:suppressAutoHyphens w:val="0"/>
        <w:spacing w:line="240" w:lineRule="auto"/>
        <w:ind w:left="0" w:firstLine="0"/>
        <w:jc w:val="both"/>
        <w:textAlignment w:val="auto"/>
        <w:outlineLvl w:val="9"/>
        <w:rPr>
          <w:rFonts w:eastAsia="Calibri"/>
          <w:lang w:eastAsia="en-US"/>
        </w:rPr>
      </w:pPr>
    </w:p>
    <w:p w:rsidR="005976BC" w:rsidRDefault="005976BC">
      <w:pPr>
        <w:suppressAutoHyphens w:val="0"/>
        <w:spacing w:line="240" w:lineRule="auto"/>
        <w:ind w:left="0" w:firstLine="0"/>
        <w:jc w:val="both"/>
        <w:textAlignment w:val="auto"/>
        <w:outlineLvl w:val="9"/>
        <w:rPr>
          <w:rFonts w:eastAsia="Calibri"/>
          <w:lang w:eastAsia="en-US"/>
        </w:rPr>
      </w:pPr>
    </w:p>
    <w:p w:rsidR="00A979DD" w:rsidRPr="000E40B0" w:rsidRDefault="001E0EE9">
      <w:pPr>
        <w:suppressAutoHyphens w:val="0"/>
        <w:spacing w:line="240" w:lineRule="auto"/>
        <w:ind w:left="0" w:firstLine="0"/>
        <w:jc w:val="both"/>
        <w:textAlignment w:val="auto"/>
        <w:outlineLvl w:val="9"/>
        <w:rPr>
          <w:rFonts w:eastAsia="Calibri"/>
          <w:lang w:eastAsia="en-US"/>
        </w:rPr>
      </w:pPr>
      <w:r w:rsidRPr="000E40B0">
        <w:rPr>
          <w:rFonts w:eastAsia="Calibri"/>
          <w:lang w:eastAsia="en-US"/>
        </w:rPr>
        <w:lastRenderedPageBreak/>
        <w:t>III - a utilização de dados de pesquisa de preços publicada em mídia especializada, de tabela de referência formalmente aprovada pelo Poder Executivo municipal, estadual ou federal e de sítios eletrônicos especializados ou de domínio amplo, desde que contenham a data e hora de acesso:</w:t>
      </w:r>
    </w:p>
    <w:p w:rsidR="00F6295C" w:rsidRPr="00F6295C" w:rsidRDefault="00F6295C" w:rsidP="00F6295C">
      <w:pPr>
        <w:suppressAutoHyphens w:val="0"/>
        <w:spacing w:line="240" w:lineRule="auto"/>
        <w:ind w:left="0" w:firstLine="0"/>
        <w:jc w:val="both"/>
        <w:textAlignment w:val="auto"/>
        <w:outlineLvl w:val="9"/>
        <w:rPr>
          <w:rFonts w:eastAsia="Calibri"/>
          <w:lang w:eastAsia="en-US"/>
        </w:rPr>
      </w:pPr>
      <w:r w:rsidRPr="00F6295C">
        <w:rPr>
          <w:rFonts w:eastAsia="Calibri"/>
          <w:lang w:eastAsia="en-US"/>
        </w:rPr>
        <w:t>Foram realizadas pesquisas em sites de comércio eletrônico especializados na venda de itens similares aos constantes no processo elaborado pelo Município. Os valores encontrados contemplam, além do preço dos veículos, os custos correspondentes às três primeiras revisões, conforme esp</w:t>
      </w:r>
      <w:r w:rsidR="00D5197F">
        <w:rPr>
          <w:rFonts w:eastAsia="Calibri"/>
          <w:lang w:eastAsia="en-US"/>
        </w:rPr>
        <w:t>ecificado no descritivo técnico e se encontram dentro do prazo máximo de seis meses.</w:t>
      </w:r>
    </w:p>
    <w:p w:rsidR="00F6295C" w:rsidRDefault="00F6295C" w:rsidP="00F6295C">
      <w:pPr>
        <w:suppressAutoHyphens w:val="0"/>
        <w:spacing w:line="240" w:lineRule="auto"/>
        <w:ind w:left="0" w:firstLine="0"/>
        <w:jc w:val="both"/>
        <w:textAlignment w:val="auto"/>
        <w:outlineLvl w:val="9"/>
        <w:rPr>
          <w:rFonts w:eastAsia="Calibri"/>
          <w:lang w:eastAsia="en-US"/>
        </w:rPr>
      </w:pPr>
      <w:r w:rsidRPr="00F6295C">
        <w:rPr>
          <w:rFonts w:eastAsia="Calibri"/>
          <w:lang w:eastAsia="en-US"/>
        </w:rPr>
        <w:t xml:space="preserve">Informamos, ainda, que não foi possível localizar valores referentes ao item </w:t>
      </w:r>
      <w:r w:rsidRPr="00F6295C">
        <w:rPr>
          <w:rFonts w:eastAsia="Calibri"/>
          <w:bCs/>
          <w:lang w:eastAsia="en-US"/>
        </w:rPr>
        <w:t>van com acessibilidade</w:t>
      </w:r>
      <w:r w:rsidRPr="00F6295C">
        <w:rPr>
          <w:rFonts w:eastAsia="Calibri"/>
          <w:lang w:eastAsia="en-US"/>
        </w:rPr>
        <w:t>, sendo encontrados apenas os preços dos demais veículos.</w:t>
      </w:r>
    </w:p>
    <w:p w:rsidR="00D5197F" w:rsidRPr="00F6295C" w:rsidRDefault="00D5197F" w:rsidP="00F6295C">
      <w:pPr>
        <w:suppressAutoHyphens w:val="0"/>
        <w:spacing w:line="240" w:lineRule="auto"/>
        <w:ind w:left="0" w:firstLine="0"/>
        <w:jc w:val="both"/>
        <w:textAlignment w:val="auto"/>
        <w:outlineLvl w:val="9"/>
        <w:rPr>
          <w:rFonts w:eastAsia="Calibri"/>
          <w:lang w:eastAsia="en-US"/>
        </w:rPr>
      </w:pPr>
    </w:p>
    <w:p w:rsidR="00A979DD" w:rsidRPr="000E40B0" w:rsidRDefault="00A979DD">
      <w:pPr>
        <w:suppressAutoHyphens w:val="0"/>
        <w:spacing w:line="240" w:lineRule="auto"/>
        <w:ind w:left="0" w:firstLine="0"/>
        <w:jc w:val="both"/>
        <w:textAlignment w:val="auto"/>
        <w:outlineLvl w:val="9"/>
        <w:rPr>
          <w:rFonts w:eastAsia="Calibri"/>
          <w:lang w:eastAsia="en-US"/>
        </w:rPr>
      </w:pPr>
    </w:p>
    <w:p w:rsidR="00A979DD" w:rsidRPr="000E40B0" w:rsidRDefault="001E0EE9">
      <w:pPr>
        <w:suppressAutoHyphens w:val="0"/>
        <w:spacing w:line="240" w:lineRule="auto"/>
        <w:ind w:left="0" w:firstLine="0"/>
        <w:jc w:val="both"/>
        <w:textAlignment w:val="auto"/>
        <w:outlineLvl w:val="9"/>
        <w:rPr>
          <w:rFonts w:eastAsia="Calibri"/>
          <w:lang w:eastAsia="en-US"/>
        </w:rPr>
      </w:pPr>
      <w:r w:rsidRPr="000E40B0">
        <w:rPr>
          <w:rFonts w:eastAsia="Calibri"/>
          <w:lang w:eastAsia="en-US"/>
        </w:rPr>
        <w:t>IV – a pesquisa direta com no mínimo 03 (três) fornecedores ou prestadores de serviços, conforme o caso, desde que seja apresentada justificativa da escolha desses fornecedores:</w:t>
      </w:r>
    </w:p>
    <w:p w:rsidR="002432AD" w:rsidRDefault="00777510">
      <w:pPr>
        <w:suppressAutoHyphens w:val="0"/>
        <w:spacing w:line="240" w:lineRule="auto"/>
        <w:ind w:left="0" w:firstLine="0"/>
        <w:jc w:val="both"/>
        <w:textAlignment w:val="auto"/>
        <w:outlineLvl w:val="9"/>
        <w:rPr>
          <w:rFonts w:eastAsia="Calibri"/>
          <w:lang w:eastAsia="en-US"/>
        </w:rPr>
      </w:pPr>
      <w:r>
        <w:rPr>
          <w:rFonts w:eastAsia="Calibri"/>
          <w:lang w:eastAsia="en-US"/>
        </w:rPr>
        <w:t>Conforme documentos em anexo, encaminhamos diversas solicitações de orçamentos, obtivendo retorno das seguintes empresas:</w:t>
      </w:r>
    </w:p>
    <w:p w:rsidR="00777510" w:rsidRDefault="00777510" w:rsidP="00777510">
      <w:pPr>
        <w:pStyle w:val="PargrafodaLista"/>
        <w:numPr>
          <w:ilvl w:val="0"/>
          <w:numId w:val="12"/>
        </w:numPr>
        <w:suppressAutoHyphens w:val="0"/>
        <w:spacing w:line="240" w:lineRule="auto"/>
        <w:jc w:val="both"/>
        <w:textAlignment w:val="auto"/>
        <w:outlineLvl w:val="9"/>
        <w:rPr>
          <w:rFonts w:eastAsia="Calibri"/>
          <w:lang w:eastAsia="en-US"/>
        </w:rPr>
      </w:pPr>
      <w:r>
        <w:rPr>
          <w:rFonts w:eastAsia="Calibri"/>
          <w:lang w:eastAsia="en-US"/>
        </w:rPr>
        <w:t>TAWA VEÍCULOS ESPECIAIS LTDA CNPJ: 16.850.663/0001-35;</w:t>
      </w:r>
    </w:p>
    <w:p w:rsidR="00777510" w:rsidRDefault="0015562D" w:rsidP="00777510">
      <w:pPr>
        <w:pStyle w:val="PargrafodaLista"/>
        <w:numPr>
          <w:ilvl w:val="0"/>
          <w:numId w:val="12"/>
        </w:numPr>
        <w:suppressAutoHyphens w:val="0"/>
        <w:spacing w:line="240" w:lineRule="auto"/>
        <w:jc w:val="both"/>
        <w:textAlignment w:val="auto"/>
        <w:outlineLvl w:val="9"/>
        <w:rPr>
          <w:rFonts w:eastAsia="Calibri"/>
          <w:lang w:eastAsia="en-US"/>
        </w:rPr>
      </w:pPr>
      <w:r>
        <w:rPr>
          <w:rFonts w:eastAsia="Calibri"/>
          <w:lang w:eastAsia="en-US"/>
        </w:rPr>
        <w:t>BELLAN VEÍCULOS ESPECIAIS LTDA CNPJ: 18.093.163/0001-21;</w:t>
      </w:r>
    </w:p>
    <w:p w:rsidR="0015562D" w:rsidRDefault="0015562D" w:rsidP="00777510">
      <w:pPr>
        <w:pStyle w:val="PargrafodaLista"/>
        <w:numPr>
          <w:ilvl w:val="0"/>
          <w:numId w:val="12"/>
        </w:numPr>
        <w:suppressAutoHyphens w:val="0"/>
        <w:spacing w:line="240" w:lineRule="auto"/>
        <w:jc w:val="both"/>
        <w:textAlignment w:val="auto"/>
        <w:outlineLvl w:val="9"/>
        <w:rPr>
          <w:rFonts w:eastAsia="Calibri"/>
          <w:lang w:eastAsia="en-US"/>
        </w:rPr>
      </w:pPr>
      <w:r>
        <w:rPr>
          <w:rFonts w:eastAsia="Calibri"/>
          <w:lang w:eastAsia="en-US"/>
        </w:rPr>
        <w:t>SAMP AUTOVEÍCULOS LTDA CNPJ: 78.066.800/0001-00;</w:t>
      </w:r>
    </w:p>
    <w:p w:rsidR="0015562D" w:rsidRDefault="0015562D" w:rsidP="00777510">
      <w:pPr>
        <w:pStyle w:val="PargrafodaLista"/>
        <w:numPr>
          <w:ilvl w:val="0"/>
          <w:numId w:val="12"/>
        </w:numPr>
        <w:suppressAutoHyphens w:val="0"/>
        <w:spacing w:line="240" w:lineRule="auto"/>
        <w:jc w:val="both"/>
        <w:textAlignment w:val="auto"/>
        <w:outlineLvl w:val="9"/>
        <w:rPr>
          <w:rFonts w:eastAsia="Calibri"/>
          <w:lang w:eastAsia="en-US"/>
        </w:rPr>
      </w:pPr>
      <w:r>
        <w:rPr>
          <w:rFonts w:eastAsia="Calibri"/>
          <w:lang w:eastAsia="en-US"/>
        </w:rPr>
        <w:t>METRONORTE COMERCIAL DE VEÍCULOS LTDA CNPJ: 05.035.532/0001-88;</w:t>
      </w:r>
    </w:p>
    <w:p w:rsidR="0015562D" w:rsidRDefault="0015562D" w:rsidP="00777510">
      <w:pPr>
        <w:pStyle w:val="PargrafodaLista"/>
        <w:numPr>
          <w:ilvl w:val="0"/>
          <w:numId w:val="12"/>
        </w:numPr>
        <w:suppressAutoHyphens w:val="0"/>
        <w:spacing w:line="240" w:lineRule="auto"/>
        <w:jc w:val="both"/>
        <w:textAlignment w:val="auto"/>
        <w:outlineLvl w:val="9"/>
        <w:rPr>
          <w:rFonts w:eastAsia="Calibri"/>
          <w:lang w:eastAsia="en-US"/>
        </w:rPr>
      </w:pPr>
      <w:r>
        <w:rPr>
          <w:rFonts w:eastAsia="Calibri"/>
          <w:lang w:eastAsia="en-US"/>
        </w:rPr>
        <w:t>SANTA CATARINA UTILITÁRIOS LTDA CNPJ: 44.329.924/0001-01;</w:t>
      </w:r>
    </w:p>
    <w:p w:rsidR="0015562D" w:rsidRDefault="0015562D" w:rsidP="00777510">
      <w:pPr>
        <w:pStyle w:val="PargrafodaLista"/>
        <w:numPr>
          <w:ilvl w:val="0"/>
          <w:numId w:val="12"/>
        </w:numPr>
        <w:suppressAutoHyphens w:val="0"/>
        <w:spacing w:line="240" w:lineRule="auto"/>
        <w:jc w:val="both"/>
        <w:textAlignment w:val="auto"/>
        <w:outlineLvl w:val="9"/>
        <w:rPr>
          <w:rFonts w:eastAsia="Calibri"/>
          <w:lang w:eastAsia="en-US"/>
        </w:rPr>
      </w:pPr>
      <w:r>
        <w:rPr>
          <w:rFonts w:eastAsia="Calibri"/>
          <w:lang w:eastAsia="en-US"/>
        </w:rPr>
        <w:t>MANUPA COMÉRCIO EXPORTAÇÃO IMPORTAÇÃO DE EQUIPAMENTOS E VEÍCULOS ADAPTADOS LTDA CNPJ: 03.093.776/0001-91.</w:t>
      </w:r>
    </w:p>
    <w:p w:rsidR="00544402" w:rsidRDefault="00544402" w:rsidP="00544402">
      <w:pPr>
        <w:pStyle w:val="PargrafodaLista"/>
        <w:suppressAutoHyphens w:val="0"/>
        <w:spacing w:line="240" w:lineRule="auto"/>
        <w:ind w:firstLine="0"/>
        <w:jc w:val="both"/>
        <w:textAlignment w:val="auto"/>
        <w:outlineLvl w:val="9"/>
        <w:rPr>
          <w:rFonts w:eastAsia="Calibri"/>
          <w:lang w:eastAsia="en-US"/>
        </w:rPr>
      </w:pPr>
    </w:p>
    <w:p w:rsidR="0015562D" w:rsidRDefault="00544402" w:rsidP="0015562D">
      <w:pPr>
        <w:suppressAutoHyphens w:val="0"/>
        <w:spacing w:line="240" w:lineRule="auto"/>
        <w:ind w:left="0" w:firstLine="0"/>
        <w:jc w:val="both"/>
        <w:textAlignment w:val="auto"/>
        <w:outlineLvl w:val="9"/>
        <w:rPr>
          <w:rFonts w:eastAsia="Calibri"/>
          <w:lang w:eastAsia="en-US"/>
        </w:rPr>
      </w:pPr>
      <w:r>
        <w:rPr>
          <w:rFonts w:eastAsia="Calibri"/>
          <w:lang w:eastAsia="en-US"/>
        </w:rPr>
        <w:t xml:space="preserve">Segue abaixo a relação </w:t>
      </w:r>
      <w:r w:rsidR="00E76D96">
        <w:rPr>
          <w:rFonts w:eastAsia="Calibri"/>
          <w:lang w:eastAsia="en-US"/>
        </w:rPr>
        <w:t>dos e-mails aos quais solicitações orçamentos.</w:t>
      </w:r>
    </w:p>
    <w:p w:rsidR="00544402" w:rsidRPr="0015562D" w:rsidRDefault="00544402" w:rsidP="0015562D">
      <w:pPr>
        <w:suppressAutoHyphens w:val="0"/>
        <w:spacing w:line="240" w:lineRule="auto"/>
        <w:ind w:left="0" w:firstLine="0"/>
        <w:jc w:val="both"/>
        <w:textAlignment w:val="auto"/>
        <w:outlineLvl w:val="9"/>
        <w:rPr>
          <w:rFonts w:eastAsia="Calibri"/>
          <w:lang w:eastAsia="en-US"/>
        </w:rPr>
      </w:pPr>
    </w:p>
    <w:p w:rsidR="00F02614" w:rsidRDefault="008020A0">
      <w:pPr>
        <w:suppressAutoHyphens w:val="0"/>
        <w:spacing w:line="240" w:lineRule="auto"/>
        <w:ind w:left="0" w:firstLine="0"/>
        <w:jc w:val="both"/>
        <w:textAlignment w:val="auto"/>
        <w:outlineLvl w:val="9"/>
        <w:rPr>
          <w:rFonts w:eastAsia="Calibri"/>
          <w:lang w:eastAsia="en-US"/>
        </w:rPr>
      </w:pPr>
      <w:hyperlink r:id="rId12" w:tooltip="vikingslicitacoes@gmail.com" w:history="1">
        <w:r w:rsidR="00BE79AC" w:rsidRPr="00BE79AC">
          <w:rPr>
            <w:rStyle w:val="Hyperlink"/>
            <w:rFonts w:eastAsia="Calibri"/>
            <w:lang w:eastAsia="en-US"/>
          </w:rPr>
          <w:t>vikingslicitacoes@gmail.com</w:t>
        </w:r>
      </w:hyperlink>
      <w:r w:rsidR="00BE79AC">
        <w:rPr>
          <w:rFonts w:eastAsia="Calibri"/>
          <w:lang w:eastAsia="en-US"/>
        </w:rPr>
        <w:t>;</w:t>
      </w:r>
    </w:p>
    <w:p w:rsidR="00BE79AC" w:rsidRDefault="00BE79AC">
      <w:pPr>
        <w:suppressAutoHyphens w:val="0"/>
        <w:spacing w:line="240" w:lineRule="auto"/>
        <w:ind w:left="0" w:firstLine="0"/>
        <w:jc w:val="both"/>
        <w:textAlignment w:val="auto"/>
        <w:outlineLvl w:val="9"/>
        <w:rPr>
          <w:rFonts w:eastAsia="Calibri"/>
          <w:lang w:eastAsia="en-US"/>
        </w:rPr>
      </w:pPr>
      <w:r w:rsidRPr="00BE79AC">
        <w:rPr>
          <w:rFonts w:eastAsia="Calibri"/>
          <w:lang w:eastAsia="en-US"/>
        </w:rPr>
        <w:t> </w:t>
      </w:r>
      <w:hyperlink r:id="rId13" w:tooltip="adm@gruposociete.com.br" w:history="1">
        <w:r w:rsidRPr="00BE79AC">
          <w:rPr>
            <w:rStyle w:val="Hyperlink"/>
            <w:rFonts w:eastAsia="Calibri"/>
            <w:lang w:eastAsia="en-US"/>
          </w:rPr>
          <w:t>adm@gruposociete.com.br</w:t>
        </w:r>
      </w:hyperlink>
      <w:r w:rsidRPr="00BE79AC">
        <w:rPr>
          <w:rFonts w:eastAsia="Calibri"/>
          <w:lang w:eastAsia="en-US"/>
        </w:rPr>
        <w:t> </w:t>
      </w:r>
      <w:r>
        <w:rPr>
          <w:rFonts w:eastAsia="Calibri"/>
          <w:lang w:eastAsia="en-US"/>
        </w:rPr>
        <w:t>;</w:t>
      </w:r>
    </w:p>
    <w:p w:rsidR="00BE79AC" w:rsidRDefault="00BE79AC">
      <w:pPr>
        <w:suppressAutoHyphens w:val="0"/>
        <w:spacing w:line="240" w:lineRule="auto"/>
        <w:ind w:left="0" w:firstLine="0"/>
        <w:jc w:val="both"/>
        <w:textAlignment w:val="auto"/>
        <w:outlineLvl w:val="9"/>
        <w:rPr>
          <w:rFonts w:eastAsia="Calibri"/>
          <w:lang w:eastAsia="en-US"/>
        </w:rPr>
      </w:pPr>
      <w:r w:rsidRPr="00BE79AC">
        <w:rPr>
          <w:rFonts w:eastAsia="Calibri"/>
          <w:lang w:eastAsia="en-US"/>
        </w:rPr>
        <w:t> </w:t>
      </w:r>
      <w:hyperlink r:id="rId14" w:tooltip="facveiculos@gmail.com" w:history="1">
        <w:r w:rsidRPr="00BE79AC">
          <w:rPr>
            <w:rStyle w:val="Hyperlink"/>
            <w:rFonts w:eastAsia="Calibri"/>
            <w:lang w:eastAsia="en-US"/>
          </w:rPr>
          <w:t>facveiculos@gmail.com</w:t>
        </w:r>
      </w:hyperlink>
      <w:r>
        <w:rPr>
          <w:rFonts w:eastAsia="Calibri"/>
          <w:lang w:eastAsia="en-US"/>
        </w:rPr>
        <w:t>;</w:t>
      </w:r>
    </w:p>
    <w:p w:rsidR="00BE79AC" w:rsidRDefault="008020A0">
      <w:pPr>
        <w:suppressAutoHyphens w:val="0"/>
        <w:spacing w:line="240" w:lineRule="auto"/>
        <w:ind w:left="0" w:firstLine="0"/>
        <w:jc w:val="both"/>
        <w:textAlignment w:val="auto"/>
        <w:outlineLvl w:val="9"/>
        <w:rPr>
          <w:rFonts w:eastAsia="Calibri"/>
          <w:lang w:eastAsia="en-US"/>
        </w:rPr>
      </w:pPr>
      <w:hyperlink r:id="rId15" w:tooltip="administra@zacarias.com.br" w:history="1">
        <w:r w:rsidR="00BE79AC" w:rsidRPr="00BE79AC">
          <w:rPr>
            <w:rStyle w:val="Hyperlink"/>
            <w:rFonts w:eastAsia="Calibri"/>
            <w:lang w:eastAsia="en-US"/>
          </w:rPr>
          <w:t>administra@zacarias.com.br</w:t>
        </w:r>
      </w:hyperlink>
      <w:r w:rsidR="00BE79AC" w:rsidRPr="00BE79AC">
        <w:rPr>
          <w:rFonts w:eastAsia="Calibri"/>
          <w:lang w:eastAsia="en-US"/>
        </w:rPr>
        <w:t> </w:t>
      </w:r>
      <w:r w:rsidR="00BE79AC">
        <w:rPr>
          <w:rFonts w:eastAsia="Calibri"/>
          <w:lang w:eastAsia="en-US"/>
        </w:rPr>
        <w:t>;</w:t>
      </w:r>
    </w:p>
    <w:p w:rsidR="00BE79AC" w:rsidRDefault="008020A0">
      <w:pPr>
        <w:suppressAutoHyphens w:val="0"/>
        <w:spacing w:line="240" w:lineRule="auto"/>
        <w:ind w:left="0" w:firstLine="0"/>
        <w:jc w:val="both"/>
        <w:textAlignment w:val="auto"/>
        <w:outlineLvl w:val="9"/>
        <w:rPr>
          <w:rFonts w:eastAsia="Calibri"/>
          <w:lang w:eastAsia="en-US"/>
        </w:rPr>
      </w:pPr>
      <w:hyperlink r:id="rId16" w:tooltip="contabilidade@fancar.com.br" w:history="1">
        <w:r w:rsidR="00BE79AC" w:rsidRPr="00BE79AC">
          <w:rPr>
            <w:rStyle w:val="Hyperlink"/>
            <w:rFonts w:eastAsia="Calibri"/>
            <w:lang w:eastAsia="en-US"/>
          </w:rPr>
          <w:t>contabilidade@fancar.com.br</w:t>
        </w:r>
      </w:hyperlink>
      <w:r w:rsidR="00BE79AC" w:rsidRPr="00BE79AC">
        <w:rPr>
          <w:rFonts w:eastAsia="Calibri"/>
          <w:lang w:eastAsia="en-US"/>
        </w:rPr>
        <w:t> </w:t>
      </w:r>
      <w:r w:rsidR="00BE79AC">
        <w:rPr>
          <w:rFonts w:eastAsia="Calibri"/>
          <w:lang w:eastAsia="en-US"/>
        </w:rPr>
        <w:t>;</w:t>
      </w:r>
    </w:p>
    <w:p w:rsidR="00BE79AC" w:rsidRDefault="00BE79AC">
      <w:pPr>
        <w:suppressAutoHyphens w:val="0"/>
        <w:spacing w:line="240" w:lineRule="auto"/>
        <w:ind w:left="0" w:firstLine="0"/>
        <w:jc w:val="both"/>
        <w:textAlignment w:val="auto"/>
        <w:outlineLvl w:val="9"/>
        <w:rPr>
          <w:rFonts w:eastAsia="Calibri"/>
          <w:lang w:eastAsia="en-US"/>
        </w:rPr>
      </w:pPr>
      <w:r w:rsidRPr="00BE79AC">
        <w:rPr>
          <w:rFonts w:eastAsia="Calibri"/>
          <w:lang w:eastAsia="en-US"/>
        </w:rPr>
        <w:t> </w:t>
      </w:r>
      <w:hyperlink r:id="rId17" w:tooltip="contabil@openveiculos.com.br" w:history="1">
        <w:r w:rsidRPr="00BE79AC">
          <w:rPr>
            <w:rStyle w:val="Hyperlink"/>
            <w:rFonts w:eastAsia="Calibri"/>
            <w:lang w:eastAsia="en-US"/>
          </w:rPr>
          <w:t>contabil@openveiculos.com.br</w:t>
        </w:r>
      </w:hyperlink>
      <w:r>
        <w:rPr>
          <w:rFonts w:eastAsia="Calibri"/>
          <w:lang w:eastAsia="en-US"/>
        </w:rPr>
        <w:t>;</w:t>
      </w:r>
    </w:p>
    <w:p w:rsidR="00BE79AC" w:rsidRDefault="008020A0">
      <w:pPr>
        <w:suppressAutoHyphens w:val="0"/>
        <w:spacing w:line="240" w:lineRule="auto"/>
        <w:ind w:left="0" w:firstLine="0"/>
        <w:jc w:val="both"/>
        <w:textAlignment w:val="auto"/>
        <w:outlineLvl w:val="9"/>
        <w:rPr>
          <w:rFonts w:eastAsia="Calibri"/>
          <w:lang w:eastAsia="en-US"/>
        </w:rPr>
      </w:pPr>
      <w:hyperlink r:id="rId18" w:tooltip="pedragon.sp@pedragon.com.br" w:history="1">
        <w:r w:rsidR="00BE79AC" w:rsidRPr="00BE79AC">
          <w:rPr>
            <w:rStyle w:val="Hyperlink"/>
            <w:rFonts w:eastAsia="Calibri"/>
            <w:lang w:eastAsia="en-US"/>
          </w:rPr>
          <w:t>pedragon.sp@pedragon.com.br</w:t>
        </w:r>
      </w:hyperlink>
      <w:r w:rsidR="00BE79AC">
        <w:rPr>
          <w:rFonts w:eastAsia="Calibri"/>
          <w:lang w:eastAsia="en-US"/>
        </w:rPr>
        <w:t>;</w:t>
      </w:r>
    </w:p>
    <w:p w:rsidR="00BE79AC" w:rsidRDefault="008020A0">
      <w:pPr>
        <w:suppressAutoHyphens w:val="0"/>
        <w:spacing w:line="240" w:lineRule="auto"/>
        <w:ind w:left="0" w:firstLine="0"/>
        <w:jc w:val="both"/>
        <w:textAlignment w:val="auto"/>
        <w:outlineLvl w:val="9"/>
        <w:rPr>
          <w:rFonts w:eastAsia="Calibri"/>
          <w:lang w:eastAsia="en-US"/>
        </w:rPr>
      </w:pPr>
      <w:hyperlink r:id="rId19" w:tooltip="jhgerke@hotmail.com" w:history="1">
        <w:r w:rsidR="00BE79AC" w:rsidRPr="00BE79AC">
          <w:rPr>
            <w:rStyle w:val="Hyperlink"/>
            <w:rFonts w:eastAsia="Calibri"/>
            <w:lang w:eastAsia="en-US"/>
          </w:rPr>
          <w:t>jhgerke@hotmail.com</w:t>
        </w:r>
      </w:hyperlink>
      <w:r w:rsidR="00BE79AC" w:rsidRPr="00BE79AC">
        <w:rPr>
          <w:rFonts w:eastAsia="Calibri"/>
          <w:lang w:eastAsia="en-US"/>
        </w:rPr>
        <w:t> </w:t>
      </w:r>
      <w:r w:rsidR="00BE79AC">
        <w:rPr>
          <w:rFonts w:eastAsia="Calibri"/>
          <w:lang w:eastAsia="en-US"/>
        </w:rPr>
        <w:t>;</w:t>
      </w:r>
    </w:p>
    <w:p w:rsidR="00BE79AC" w:rsidRDefault="008020A0">
      <w:pPr>
        <w:suppressAutoHyphens w:val="0"/>
        <w:spacing w:line="240" w:lineRule="auto"/>
        <w:ind w:left="0" w:firstLine="0"/>
        <w:jc w:val="both"/>
        <w:textAlignment w:val="auto"/>
        <w:outlineLvl w:val="9"/>
        <w:rPr>
          <w:rFonts w:eastAsia="Calibri"/>
          <w:lang w:eastAsia="en-US"/>
        </w:rPr>
      </w:pPr>
      <w:hyperlink r:id="rId20" w:tooltip="contabilidade@grupobarigui.com.br" w:history="1">
        <w:r w:rsidR="00BE79AC" w:rsidRPr="00BE79AC">
          <w:rPr>
            <w:rStyle w:val="Hyperlink"/>
            <w:rFonts w:eastAsia="Calibri"/>
            <w:lang w:eastAsia="en-US"/>
          </w:rPr>
          <w:t>contabilidade@grupobarigui.com.br</w:t>
        </w:r>
      </w:hyperlink>
      <w:r w:rsidR="00BE79AC">
        <w:rPr>
          <w:rFonts w:eastAsia="Calibri"/>
          <w:lang w:eastAsia="en-US"/>
        </w:rPr>
        <w:t>;</w:t>
      </w:r>
    </w:p>
    <w:p w:rsidR="00BE79AC" w:rsidRDefault="008020A0">
      <w:pPr>
        <w:suppressAutoHyphens w:val="0"/>
        <w:spacing w:line="240" w:lineRule="auto"/>
        <w:ind w:left="0" w:firstLine="0"/>
        <w:jc w:val="both"/>
        <w:textAlignment w:val="auto"/>
        <w:outlineLvl w:val="9"/>
        <w:rPr>
          <w:rFonts w:eastAsia="Calibri"/>
          <w:lang w:eastAsia="en-US"/>
        </w:rPr>
      </w:pPr>
      <w:hyperlink r:id="rId21" w:tooltip="financeiro@rodoservice.com.br" w:history="1">
        <w:r w:rsidR="00BE79AC" w:rsidRPr="00BE79AC">
          <w:rPr>
            <w:rStyle w:val="Hyperlink"/>
            <w:rFonts w:eastAsia="Calibri"/>
            <w:lang w:eastAsia="en-US"/>
          </w:rPr>
          <w:t>financeiro@rodoservice.com.br</w:t>
        </w:r>
      </w:hyperlink>
      <w:r w:rsidR="00BE79AC" w:rsidRPr="00BE79AC">
        <w:rPr>
          <w:rFonts w:eastAsia="Calibri"/>
          <w:lang w:eastAsia="en-US"/>
        </w:rPr>
        <w:t> </w:t>
      </w:r>
      <w:r w:rsidR="00BE79AC">
        <w:rPr>
          <w:rFonts w:eastAsia="Calibri"/>
          <w:lang w:eastAsia="en-US"/>
        </w:rPr>
        <w:t>;</w:t>
      </w:r>
    </w:p>
    <w:p w:rsidR="00BE79AC" w:rsidRDefault="008020A0">
      <w:pPr>
        <w:suppressAutoHyphens w:val="0"/>
        <w:spacing w:line="240" w:lineRule="auto"/>
        <w:ind w:left="0" w:firstLine="0"/>
        <w:jc w:val="both"/>
        <w:textAlignment w:val="auto"/>
        <w:outlineLvl w:val="9"/>
        <w:rPr>
          <w:rFonts w:eastAsia="Calibri"/>
          <w:lang w:eastAsia="en-US"/>
        </w:rPr>
      </w:pPr>
      <w:hyperlink r:id="rId22" w:tooltip="helio_alvarenga01@hotmail.com" w:history="1">
        <w:r w:rsidR="001C7470" w:rsidRPr="001C7470">
          <w:rPr>
            <w:rStyle w:val="Hyperlink"/>
            <w:rFonts w:eastAsia="Calibri"/>
            <w:lang w:eastAsia="en-US"/>
          </w:rPr>
          <w:t>helio_alvarenga01@hotmail.com</w:t>
        </w:r>
      </w:hyperlink>
      <w:r w:rsidR="001C7470" w:rsidRPr="001C7470">
        <w:rPr>
          <w:rFonts w:eastAsia="Calibri"/>
          <w:lang w:eastAsia="en-US"/>
        </w:rPr>
        <w:t> </w:t>
      </w:r>
      <w:r w:rsidR="001C7470">
        <w:rPr>
          <w:rFonts w:eastAsia="Calibri"/>
          <w:lang w:eastAsia="en-US"/>
        </w:rPr>
        <w:t>;</w:t>
      </w:r>
    </w:p>
    <w:p w:rsidR="001C7470" w:rsidRDefault="008020A0">
      <w:pPr>
        <w:suppressAutoHyphens w:val="0"/>
        <w:spacing w:line="240" w:lineRule="auto"/>
        <w:ind w:left="0" w:firstLine="0"/>
        <w:jc w:val="both"/>
        <w:textAlignment w:val="auto"/>
        <w:outlineLvl w:val="9"/>
        <w:rPr>
          <w:rFonts w:eastAsia="Calibri"/>
          <w:lang w:eastAsia="en-US"/>
        </w:rPr>
      </w:pPr>
      <w:hyperlink r:id="rId23" w:tooltip="amanda.empresas@hotmail.com" w:history="1">
        <w:r w:rsidR="001C7470" w:rsidRPr="001C7470">
          <w:rPr>
            <w:rStyle w:val="Hyperlink"/>
            <w:rFonts w:eastAsia="Calibri"/>
            <w:lang w:eastAsia="en-US"/>
          </w:rPr>
          <w:t>amanda.empresas@hotmail.com</w:t>
        </w:r>
      </w:hyperlink>
      <w:r w:rsidR="001C7470" w:rsidRPr="001C7470">
        <w:rPr>
          <w:rFonts w:eastAsia="Calibri"/>
          <w:lang w:eastAsia="en-US"/>
        </w:rPr>
        <w:t> </w:t>
      </w:r>
      <w:r w:rsidR="001C7470">
        <w:rPr>
          <w:rFonts w:eastAsia="Calibri"/>
          <w:lang w:eastAsia="en-US"/>
        </w:rPr>
        <w:t>;</w:t>
      </w:r>
    </w:p>
    <w:p w:rsidR="001C7470" w:rsidRDefault="008020A0">
      <w:pPr>
        <w:suppressAutoHyphens w:val="0"/>
        <w:spacing w:line="240" w:lineRule="auto"/>
        <w:ind w:left="0" w:firstLine="0"/>
        <w:jc w:val="both"/>
        <w:textAlignment w:val="auto"/>
        <w:outlineLvl w:val="9"/>
        <w:rPr>
          <w:rFonts w:eastAsia="Calibri"/>
          <w:lang w:eastAsia="en-US"/>
        </w:rPr>
      </w:pPr>
      <w:hyperlink r:id="rId24" w:tooltip="Gustavo.takashe@grupometronorte.com.br" w:history="1">
        <w:r w:rsidR="001C7470" w:rsidRPr="001C7470">
          <w:rPr>
            <w:rStyle w:val="Hyperlink"/>
            <w:rFonts w:eastAsia="Calibri"/>
            <w:lang w:eastAsia="en-US"/>
          </w:rPr>
          <w:t>Gustavo.takashe@grupometronorte.com.br</w:t>
        </w:r>
      </w:hyperlink>
      <w:r w:rsidR="001C7470" w:rsidRPr="001C7470">
        <w:rPr>
          <w:rFonts w:eastAsia="Calibri"/>
          <w:lang w:eastAsia="en-US"/>
        </w:rPr>
        <w:t> </w:t>
      </w:r>
      <w:r w:rsidR="001C7470">
        <w:rPr>
          <w:rFonts w:eastAsia="Calibri"/>
          <w:lang w:eastAsia="en-US"/>
        </w:rPr>
        <w:t>;</w:t>
      </w:r>
    </w:p>
    <w:p w:rsidR="001C7470" w:rsidRDefault="008020A0">
      <w:pPr>
        <w:suppressAutoHyphens w:val="0"/>
        <w:spacing w:line="240" w:lineRule="auto"/>
        <w:ind w:left="0" w:firstLine="0"/>
        <w:jc w:val="both"/>
        <w:textAlignment w:val="auto"/>
        <w:outlineLvl w:val="9"/>
        <w:rPr>
          <w:rFonts w:eastAsia="Calibri"/>
          <w:lang w:eastAsia="en-US"/>
        </w:rPr>
      </w:pPr>
      <w:hyperlink r:id="rId25" w:tooltip="rafael.abreu@comasa.com.br" w:history="1">
        <w:r w:rsidR="001C7470" w:rsidRPr="001C7470">
          <w:rPr>
            <w:rStyle w:val="Hyperlink"/>
            <w:rFonts w:eastAsia="Calibri"/>
            <w:lang w:eastAsia="en-US"/>
          </w:rPr>
          <w:t>rafael.abreu@comasa.com.br</w:t>
        </w:r>
      </w:hyperlink>
      <w:r w:rsidR="001C7470" w:rsidRPr="001C7470">
        <w:rPr>
          <w:rFonts w:eastAsia="Calibri"/>
          <w:lang w:eastAsia="en-US"/>
        </w:rPr>
        <w:t> </w:t>
      </w:r>
      <w:r w:rsidR="001C7470">
        <w:rPr>
          <w:rFonts w:eastAsia="Calibri"/>
          <w:lang w:eastAsia="en-US"/>
        </w:rPr>
        <w:t>;</w:t>
      </w:r>
    </w:p>
    <w:p w:rsidR="001C7470" w:rsidRDefault="008020A0">
      <w:pPr>
        <w:suppressAutoHyphens w:val="0"/>
        <w:spacing w:line="240" w:lineRule="auto"/>
        <w:ind w:left="0" w:firstLine="0"/>
        <w:jc w:val="both"/>
        <w:textAlignment w:val="auto"/>
        <w:outlineLvl w:val="9"/>
        <w:rPr>
          <w:rFonts w:eastAsia="Calibri"/>
          <w:lang w:eastAsia="en-US"/>
        </w:rPr>
      </w:pPr>
      <w:hyperlink r:id="rId26" w:tooltip="junior@fiatsamp.com.br" w:history="1">
        <w:r w:rsidR="001C7470" w:rsidRPr="001C7470">
          <w:rPr>
            <w:rStyle w:val="Hyperlink"/>
            <w:rFonts w:eastAsia="Calibri"/>
            <w:lang w:eastAsia="en-US"/>
          </w:rPr>
          <w:t>junior@fiatsamp.com.br</w:t>
        </w:r>
      </w:hyperlink>
      <w:r w:rsidR="001C7470" w:rsidRPr="001C7470">
        <w:rPr>
          <w:rFonts w:eastAsia="Calibri"/>
          <w:lang w:eastAsia="en-US"/>
        </w:rPr>
        <w:t> </w:t>
      </w:r>
      <w:r w:rsidR="001C7470">
        <w:rPr>
          <w:rFonts w:eastAsia="Calibri"/>
          <w:lang w:eastAsia="en-US"/>
        </w:rPr>
        <w:t>;</w:t>
      </w:r>
    </w:p>
    <w:p w:rsidR="001C7470" w:rsidRDefault="008020A0">
      <w:pPr>
        <w:suppressAutoHyphens w:val="0"/>
        <w:spacing w:line="240" w:lineRule="auto"/>
        <w:ind w:left="0" w:firstLine="0"/>
        <w:jc w:val="both"/>
        <w:textAlignment w:val="auto"/>
        <w:outlineLvl w:val="9"/>
        <w:rPr>
          <w:rFonts w:eastAsia="Calibri"/>
          <w:lang w:eastAsia="en-US"/>
        </w:rPr>
      </w:pPr>
      <w:hyperlink r:id="rId27" w:history="1">
        <w:r w:rsidR="001C7470" w:rsidRPr="008741D9">
          <w:rPr>
            <w:rStyle w:val="Hyperlink"/>
            <w:rFonts w:eastAsia="Calibri"/>
            <w:lang w:eastAsia="en-US"/>
          </w:rPr>
          <w:t>andrevale@presencialconsultoria.com.br</w:t>
        </w:r>
      </w:hyperlink>
      <w:r w:rsidR="001C7470">
        <w:rPr>
          <w:rFonts w:eastAsia="Calibri"/>
          <w:lang w:eastAsia="en-US"/>
        </w:rPr>
        <w:t>;</w:t>
      </w:r>
    </w:p>
    <w:p w:rsidR="00F02614" w:rsidRDefault="008020A0">
      <w:pPr>
        <w:suppressAutoHyphens w:val="0"/>
        <w:spacing w:line="240" w:lineRule="auto"/>
        <w:ind w:left="0" w:firstLine="0"/>
        <w:jc w:val="both"/>
        <w:textAlignment w:val="auto"/>
        <w:outlineLvl w:val="9"/>
        <w:rPr>
          <w:rFonts w:eastAsia="Calibri"/>
          <w:lang w:eastAsia="en-US"/>
        </w:rPr>
      </w:pPr>
      <w:hyperlink r:id="rId28" w:tooltip="andre.rodolfo@grupoprovence.com.br" w:history="1">
        <w:r w:rsidR="001C7470" w:rsidRPr="001C7470">
          <w:rPr>
            <w:rStyle w:val="Hyperlink"/>
            <w:rFonts w:eastAsia="Calibri"/>
            <w:lang w:eastAsia="en-US"/>
          </w:rPr>
          <w:t>andre.rodolfo@grupoprovence.com.br</w:t>
        </w:r>
      </w:hyperlink>
      <w:r w:rsidR="001C7470" w:rsidRPr="001C7470">
        <w:rPr>
          <w:rFonts w:eastAsia="Calibri"/>
          <w:lang w:eastAsia="en-US"/>
        </w:rPr>
        <w:t> </w:t>
      </w:r>
      <w:r w:rsidR="001C7470">
        <w:rPr>
          <w:rFonts w:eastAsia="Calibri"/>
          <w:lang w:eastAsia="en-US"/>
        </w:rPr>
        <w:t>;</w:t>
      </w:r>
    </w:p>
    <w:p w:rsidR="001C7470" w:rsidRDefault="008020A0">
      <w:pPr>
        <w:suppressAutoHyphens w:val="0"/>
        <w:spacing w:line="240" w:lineRule="auto"/>
        <w:ind w:left="0" w:firstLine="0"/>
        <w:jc w:val="both"/>
        <w:textAlignment w:val="auto"/>
        <w:outlineLvl w:val="9"/>
        <w:rPr>
          <w:rFonts w:eastAsia="Calibri"/>
          <w:lang w:eastAsia="en-US"/>
        </w:rPr>
      </w:pPr>
      <w:hyperlink r:id="rId29" w:tooltip="macontabil@openveiculos.com.br" w:history="1">
        <w:r w:rsidR="001C7470" w:rsidRPr="001C7470">
          <w:rPr>
            <w:rStyle w:val="Hyperlink"/>
            <w:rFonts w:eastAsia="Calibri"/>
            <w:lang w:eastAsia="en-US"/>
          </w:rPr>
          <w:t>macontabil@openveiculos.com.br</w:t>
        </w:r>
      </w:hyperlink>
      <w:r w:rsidR="001C7470" w:rsidRPr="001C7470">
        <w:rPr>
          <w:rFonts w:eastAsia="Calibri"/>
          <w:lang w:eastAsia="en-US"/>
        </w:rPr>
        <w:t> </w:t>
      </w:r>
      <w:r w:rsidR="001C7470">
        <w:rPr>
          <w:rFonts w:eastAsia="Calibri"/>
          <w:lang w:eastAsia="en-US"/>
        </w:rPr>
        <w:t>;</w:t>
      </w:r>
    </w:p>
    <w:p w:rsidR="001C7470" w:rsidRDefault="008020A0">
      <w:pPr>
        <w:suppressAutoHyphens w:val="0"/>
        <w:spacing w:line="240" w:lineRule="auto"/>
        <w:ind w:left="0" w:firstLine="0"/>
        <w:jc w:val="both"/>
        <w:textAlignment w:val="auto"/>
        <w:outlineLvl w:val="9"/>
        <w:rPr>
          <w:rFonts w:eastAsia="Calibri"/>
          <w:lang w:eastAsia="en-US"/>
        </w:rPr>
      </w:pPr>
      <w:hyperlink r:id="rId30" w:tooltip="grupofiscal@grupofaberge.com.br" w:history="1">
        <w:r w:rsidR="001C7470" w:rsidRPr="001C7470">
          <w:rPr>
            <w:rStyle w:val="Hyperlink"/>
            <w:rFonts w:eastAsia="Calibri"/>
            <w:lang w:eastAsia="en-US"/>
          </w:rPr>
          <w:t>grupofiscal@grupofaberge.com.br</w:t>
        </w:r>
      </w:hyperlink>
      <w:r w:rsidR="001C7470" w:rsidRPr="001C7470">
        <w:rPr>
          <w:rFonts w:eastAsia="Calibri"/>
          <w:lang w:eastAsia="en-US"/>
        </w:rPr>
        <w:t> </w:t>
      </w:r>
      <w:r w:rsidR="001C7470">
        <w:rPr>
          <w:rFonts w:eastAsia="Calibri"/>
          <w:lang w:eastAsia="en-US"/>
        </w:rPr>
        <w:t>;</w:t>
      </w:r>
    </w:p>
    <w:p w:rsidR="001C7470" w:rsidRDefault="008020A0">
      <w:pPr>
        <w:suppressAutoHyphens w:val="0"/>
        <w:spacing w:line="240" w:lineRule="auto"/>
        <w:ind w:left="0" w:firstLine="0"/>
        <w:jc w:val="both"/>
        <w:textAlignment w:val="auto"/>
        <w:outlineLvl w:val="9"/>
        <w:rPr>
          <w:rFonts w:eastAsia="Calibri"/>
          <w:lang w:eastAsia="en-US"/>
        </w:rPr>
      </w:pPr>
      <w:hyperlink r:id="rId31" w:tooltip="grupofiscal@grupofaberge.com.br" w:history="1">
        <w:r w:rsidR="001C7470" w:rsidRPr="001C7470">
          <w:rPr>
            <w:rStyle w:val="Hyperlink"/>
            <w:rFonts w:eastAsia="Calibri"/>
            <w:lang w:eastAsia="en-US"/>
          </w:rPr>
          <w:t>grupofiscal@grupofaberge.com.br</w:t>
        </w:r>
      </w:hyperlink>
      <w:r w:rsidR="001C7470">
        <w:rPr>
          <w:rFonts w:eastAsia="Calibri"/>
          <w:lang w:eastAsia="en-US"/>
        </w:rPr>
        <w:t>;</w:t>
      </w:r>
    </w:p>
    <w:p w:rsidR="001C7470" w:rsidRDefault="008020A0">
      <w:pPr>
        <w:suppressAutoHyphens w:val="0"/>
        <w:spacing w:line="240" w:lineRule="auto"/>
        <w:ind w:left="0" w:firstLine="0"/>
        <w:jc w:val="both"/>
        <w:textAlignment w:val="auto"/>
        <w:outlineLvl w:val="9"/>
        <w:rPr>
          <w:rFonts w:eastAsia="Calibri"/>
          <w:lang w:eastAsia="en-US"/>
        </w:rPr>
      </w:pPr>
      <w:hyperlink r:id="rId32" w:tooltip="tributario@chansonveiculos.com.br" w:history="1">
        <w:r w:rsidR="001C7470" w:rsidRPr="001C7470">
          <w:rPr>
            <w:rStyle w:val="Hyperlink"/>
            <w:rFonts w:eastAsia="Calibri"/>
            <w:lang w:eastAsia="en-US"/>
          </w:rPr>
          <w:t>tributario@chansonveiculos.com.br</w:t>
        </w:r>
      </w:hyperlink>
      <w:r w:rsidR="001C7470" w:rsidRPr="001C7470">
        <w:rPr>
          <w:rFonts w:eastAsia="Calibri"/>
          <w:lang w:eastAsia="en-US"/>
        </w:rPr>
        <w:t> </w:t>
      </w:r>
      <w:r w:rsidR="001C7470">
        <w:rPr>
          <w:rFonts w:eastAsia="Calibri"/>
          <w:lang w:eastAsia="en-US"/>
        </w:rPr>
        <w:t>;</w:t>
      </w:r>
    </w:p>
    <w:p w:rsidR="001C7470" w:rsidRDefault="008020A0">
      <w:pPr>
        <w:suppressAutoHyphens w:val="0"/>
        <w:spacing w:line="240" w:lineRule="auto"/>
        <w:ind w:left="0" w:firstLine="0"/>
        <w:jc w:val="both"/>
        <w:textAlignment w:val="auto"/>
        <w:outlineLvl w:val="9"/>
        <w:rPr>
          <w:rFonts w:eastAsia="Calibri"/>
          <w:lang w:eastAsia="en-US"/>
        </w:rPr>
      </w:pPr>
      <w:hyperlink r:id="rId33" w:tooltip="sampcontabilidade@uol.com.br" w:history="1">
        <w:r w:rsidR="001C7470" w:rsidRPr="001C7470">
          <w:rPr>
            <w:rStyle w:val="Hyperlink"/>
            <w:rFonts w:eastAsia="Calibri"/>
            <w:lang w:eastAsia="en-US"/>
          </w:rPr>
          <w:t>sampcontabilidade@uol.com.br</w:t>
        </w:r>
      </w:hyperlink>
      <w:r w:rsidR="001C7470" w:rsidRPr="001C7470">
        <w:rPr>
          <w:rFonts w:eastAsia="Calibri"/>
          <w:lang w:eastAsia="en-US"/>
        </w:rPr>
        <w:t> </w:t>
      </w:r>
      <w:r w:rsidR="001C7470">
        <w:rPr>
          <w:rFonts w:eastAsia="Calibri"/>
          <w:lang w:eastAsia="en-US"/>
        </w:rPr>
        <w:t>;</w:t>
      </w:r>
    </w:p>
    <w:p w:rsidR="001C7470" w:rsidRDefault="008020A0">
      <w:pPr>
        <w:suppressAutoHyphens w:val="0"/>
        <w:spacing w:line="240" w:lineRule="auto"/>
        <w:ind w:left="0" w:firstLine="0"/>
        <w:jc w:val="both"/>
        <w:textAlignment w:val="auto"/>
        <w:outlineLvl w:val="9"/>
        <w:rPr>
          <w:rFonts w:eastAsia="Calibri"/>
          <w:lang w:eastAsia="en-US"/>
        </w:rPr>
      </w:pPr>
      <w:hyperlink r:id="rId34" w:history="1">
        <w:r w:rsidR="001C7470" w:rsidRPr="008741D9">
          <w:rPr>
            <w:rStyle w:val="Hyperlink"/>
            <w:rFonts w:eastAsia="Calibri"/>
            <w:lang w:eastAsia="en-US"/>
          </w:rPr>
          <w:t>contato.allbraz@gmail.com</w:t>
        </w:r>
      </w:hyperlink>
      <w:r w:rsidR="001C7470">
        <w:rPr>
          <w:rFonts w:eastAsia="Calibri"/>
          <w:lang w:eastAsia="en-US"/>
        </w:rPr>
        <w:t>;</w:t>
      </w:r>
    </w:p>
    <w:p w:rsidR="001C7470" w:rsidRDefault="008020A0">
      <w:pPr>
        <w:suppressAutoHyphens w:val="0"/>
        <w:spacing w:line="240" w:lineRule="auto"/>
        <w:ind w:left="0" w:firstLine="0"/>
        <w:jc w:val="both"/>
        <w:textAlignment w:val="auto"/>
        <w:outlineLvl w:val="9"/>
        <w:rPr>
          <w:rFonts w:eastAsia="Calibri"/>
          <w:lang w:eastAsia="en-US"/>
        </w:rPr>
      </w:pPr>
      <w:hyperlink r:id="rId35" w:tooltip="nfefiat@belcarfiat.com.br" w:history="1">
        <w:r w:rsidR="001C7470" w:rsidRPr="001C7470">
          <w:rPr>
            <w:rStyle w:val="Hyperlink"/>
            <w:rFonts w:eastAsia="Calibri"/>
            <w:lang w:eastAsia="en-US"/>
          </w:rPr>
          <w:t>nfefiat@belcarfiat.com.br</w:t>
        </w:r>
      </w:hyperlink>
      <w:r w:rsidR="001C7470" w:rsidRPr="001C7470">
        <w:rPr>
          <w:rFonts w:eastAsia="Calibri"/>
          <w:lang w:eastAsia="en-US"/>
        </w:rPr>
        <w:t> </w:t>
      </w:r>
      <w:r w:rsidR="001C7470">
        <w:rPr>
          <w:rFonts w:eastAsia="Calibri"/>
          <w:lang w:eastAsia="en-US"/>
        </w:rPr>
        <w:t>;</w:t>
      </w:r>
    </w:p>
    <w:p w:rsidR="001C7470" w:rsidRDefault="008020A0">
      <w:pPr>
        <w:suppressAutoHyphens w:val="0"/>
        <w:spacing w:line="240" w:lineRule="auto"/>
        <w:ind w:left="0" w:firstLine="0"/>
        <w:jc w:val="both"/>
        <w:textAlignment w:val="auto"/>
        <w:outlineLvl w:val="9"/>
        <w:rPr>
          <w:rFonts w:eastAsia="Calibri"/>
          <w:lang w:eastAsia="en-US"/>
        </w:rPr>
      </w:pPr>
      <w:hyperlink r:id="rId36" w:tooltip="fenixescritorio01@gmail.com" w:history="1">
        <w:r w:rsidR="001C7470" w:rsidRPr="001C7470">
          <w:rPr>
            <w:rStyle w:val="Hyperlink"/>
            <w:rFonts w:eastAsia="Calibri"/>
            <w:lang w:eastAsia="en-US"/>
          </w:rPr>
          <w:t>fenixescritorio01@gmail.com</w:t>
        </w:r>
      </w:hyperlink>
      <w:r w:rsidR="001C7470" w:rsidRPr="001C7470">
        <w:rPr>
          <w:rFonts w:eastAsia="Calibri"/>
          <w:lang w:eastAsia="en-US"/>
        </w:rPr>
        <w:t> </w:t>
      </w:r>
      <w:r w:rsidR="001C7470">
        <w:rPr>
          <w:rFonts w:eastAsia="Calibri"/>
          <w:lang w:eastAsia="en-US"/>
        </w:rPr>
        <w:t>;</w:t>
      </w:r>
    </w:p>
    <w:p w:rsidR="001C7470" w:rsidRDefault="008020A0">
      <w:pPr>
        <w:suppressAutoHyphens w:val="0"/>
        <w:spacing w:line="240" w:lineRule="auto"/>
        <w:ind w:left="0" w:firstLine="0"/>
        <w:jc w:val="both"/>
        <w:textAlignment w:val="auto"/>
        <w:outlineLvl w:val="9"/>
        <w:rPr>
          <w:rFonts w:eastAsia="Calibri"/>
          <w:lang w:eastAsia="en-US"/>
        </w:rPr>
      </w:pPr>
      <w:hyperlink r:id="rId37" w:tooltip="adm@webvalor.net.br" w:history="1">
        <w:r w:rsidR="001C7470" w:rsidRPr="001C7470">
          <w:rPr>
            <w:rStyle w:val="Hyperlink"/>
            <w:rFonts w:eastAsia="Calibri"/>
            <w:lang w:eastAsia="en-US"/>
          </w:rPr>
          <w:t>adm@webvalor.net.br</w:t>
        </w:r>
      </w:hyperlink>
      <w:r w:rsidR="001C7470">
        <w:rPr>
          <w:rFonts w:eastAsia="Calibri"/>
          <w:lang w:eastAsia="en-US"/>
        </w:rPr>
        <w:t>;</w:t>
      </w:r>
    </w:p>
    <w:p w:rsidR="001C7470" w:rsidRDefault="008020A0">
      <w:pPr>
        <w:suppressAutoHyphens w:val="0"/>
        <w:spacing w:line="240" w:lineRule="auto"/>
        <w:ind w:left="0" w:firstLine="0"/>
        <w:jc w:val="both"/>
        <w:textAlignment w:val="auto"/>
        <w:outlineLvl w:val="9"/>
        <w:rPr>
          <w:rFonts w:eastAsia="Calibri"/>
          <w:lang w:eastAsia="en-US"/>
        </w:rPr>
      </w:pPr>
      <w:hyperlink r:id="rId38" w:tooltip="pickupcia@pickupcia.com.br" w:history="1">
        <w:r w:rsidR="001C7470" w:rsidRPr="001C7470">
          <w:rPr>
            <w:rStyle w:val="Hyperlink"/>
            <w:rFonts w:eastAsia="Calibri"/>
            <w:lang w:eastAsia="en-US"/>
          </w:rPr>
          <w:t>pickupcia@pickupcia.com.br</w:t>
        </w:r>
      </w:hyperlink>
      <w:r w:rsidR="001C7470" w:rsidRPr="001C7470">
        <w:rPr>
          <w:rFonts w:eastAsia="Calibri"/>
          <w:lang w:eastAsia="en-US"/>
        </w:rPr>
        <w:t> </w:t>
      </w:r>
      <w:r w:rsidR="001C7470">
        <w:rPr>
          <w:rFonts w:eastAsia="Calibri"/>
          <w:lang w:eastAsia="en-US"/>
        </w:rPr>
        <w:t>;</w:t>
      </w:r>
    </w:p>
    <w:p w:rsidR="001C7470" w:rsidRDefault="008020A0">
      <w:pPr>
        <w:suppressAutoHyphens w:val="0"/>
        <w:spacing w:line="240" w:lineRule="auto"/>
        <w:ind w:left="0" w:firstLine="0"/>
        <w:jc w:val="both"/>
        <w:textAlignment w:val="auto"/>
        <w:outlineLvl w:val="9"/>
        <w:rPr>
          <w:rFonts w:eastAsia="Calibri"/>
          <w:lang w:eastAsia="en-US"/>
        </w:rPr>
      </w:pPr>
      <w:hyperlink r:id="rId39" w:tooltip="ji@jimontadora.com.br" w:history="1">
        <w:r w:rsidR="001C7470" w:rsidRPr="001C7470">
          <w:rPr>
            <w:rStyle w:val="Hyperlink"/>
            <w:rFonts w:eastAsia="Calibri"/>
            <w:lang w:eastAsia="en-US"/>
          </w:rPr>
          <w:t>ji@jimontadora.com.br</w:t>
        </w:r>
      </w:hyperlink>
      <w:r w:rsidR="00EB2E29">
        <w:rPr>
          <w:rFonts w:eastAsia="Calibri"/>
          <w:lang w:eastAsia="en-US"/>
        </w:rPr>
        <w:t>;</w:t>
      </w:r>
    </w:p>
    <w:p w:rsidR="00E76D96" w:rsidRDefault="008020A0">
      <w:pPr>
        <w:suppressAutoHyphens w:val="0"/>
        <w:spacing w:line="240" w:lineRule="auto"/>
        <w:ind w:left="0" w:firstLine="0"/>
        <w:jc w:val="both"/>
        <w:textAlignment w:val="auto"/>
        <w:outlineLvl w:val="9"/>
        <w:rPr>
          <w:rFonts w:eastAsia="Calibri"/>
          <w:lang w:eastAsia="en-US"/>
        </w:rPr>
      </w:pPr>
      <w:hyperlink r:id="rId40" w:tooltip="Joao@greencar.com.br" w:history="1">
        <w:r w:rsidR="00EB2E29" w:rsidRPr="00EB2E29">
          <w:rPr>
            <w:rStyle w:val="Hyperlink"/>
            <w:rFonts w:eastAsia="Calibri"/>
            <w:lang w:eastAsia="en-US"/>
          </w:rPr>
          <w:t>Joao@greencar.com.br</w:t>
        </w:r>
      </w:hyperlink>
      <w:r w:rsidR="00EB2E29">
        <w:rPr>
          <w:rFonts w:eastAsia="Calibri"/>
          <w:lang w:eastAsia="en-US"/>
        </w:rPr>
        <w:t>;</w:t>
      </w:r>
    </w:p>
    <w:p w:rsidR="00EB2E29" w:rsidRDefault="00EB2E29">
      <w:pPr>
        <w:suppressAutoHyphens w:val="0"/>
        <w:spacing w:line="240" w:lineRule="auto"/>
        <w:ind w:left="0" w:firstLine="0"/>
        <w:jc w:val="both"/>
        <w:textAlignment w:val="auto"/>
        <w:outlineLvl w:val="9"/>
        <w:rPr>
          <w:rFonts w:eastAsia="Calibri"/>
          <w:lang w:eastAsia="en-US"/>
        </w:rPr>
      </w:pPr>
      <w:r w:rsidRPr="00EB2E29">
        <w:rPr>
          <w:rFonts w:eastAsia="Calibri"/>
          <w:lang w:eastAsia="en-US"/>
        </w:rPr>
        <w:t> </w:t>
      </w:r>
      <w:hyperlink r:id="rId41" w:tooltip="mkt14@bellanveiculosespeciais.com" w:history="1">
        <w:r w:rsidR="00F24000" w:rsidRPr="00F24000">
          <w:rPr>
            <w:rStyle w:val="Hyperlink"/>
            <w:rFonts w:eastAsia="Calibri"/>
            <w:lang w:eastAsia="en-US"/>
          </w:rPr>
          <w:t>mkt14@bellanveiculosespeciais.com</w:t>
        </w:r>
      </w:hyperlink>
      <w:r w:rsidR="00F24000" w:rsidRPr="00F24000">
        <w:rPr>
          <w:rFonts w:eastAsia="Calibri"/>
          <w:lang w:eastAsia="en-US"/>
        </w:rPr>
        <w:t> </w:t>
      </w:r>
      <w:r w:rsidR="00F24000">
        <w:rPr>
          <w:rFonts w:eastAsia="Calibri"/>
          <w:lang w:eastAsia="en-US"/>
        </w:rPr>
        <w:t>;</w:t>
      </w:r>
    </w:p>
    <w:p w:rsidR="00F24000" w:rsidRDefault="00F24000">
      <w:pPr>
        <w:suppressAutoHyphens w:val="0"/>
        <w:spacing w:line="240" w:lineRule="auto"/>
        <w:ind w:left="0" w:firstLine="0"/>
        <w:jc w:val="both"/>
        <w:textAlignment w:val="auto"/>
        <w:outlineLvl w:val="9"/>
        <w:rPr>
          <w:rFonts w:eastAsia="Calibri"/>
          <w:lang w:eastAsia="en-US"/>
        </w:rPr>
      </w:pPr>
      <w:r w:rsidRPr="00F24000">
        <w:rPr>
          <w:rFonts w:eastAsia="Calibri"/>
          <w:lang w:eastAsia="en-US"/>
        </w:rPr>
        <w:t> </w:t>
      </w:r>
      <w:hyperlink r:id="rId42" w:tooltip="rosangela.mazon@norpave.com.br" w:history="1">
        <w:r w:rsidRPr="00F24000">
          <w:rPr>
            <w:rStyle w:val="Hyperlink"/>
            <w:rFonts w:eastAsia="Calibri"/>
            <w:lang w:eastAsia="en-US"/>
          </w:rPr>
          <w:t>rosangela.mazon@norpave.com.br</w:t>
        </w:r>
      </w:hyperlink>
      <w:r w:rsidRPr="00F24000">
        <w:rPr>
          <w:rFonts w:eastAsia="Calibri"/>
          <w:lang w:eastAsia="en-US"/>
        </w:rPr>
        <w:t> </w:t>
      </w:r>
      <w:r>
        <w:rPr>
          <w:rFonts w:eastAsia="Calibri"/>
          <w:lang w:eastAsia="en-US"/>
        </w:rPr>
        <w:t>;</w:t>
      </w:r>
    </w:p>
    <w:p w:rsidR="00F24000" w:rsidRDefault="00F24000">
      <w:pPr>
        <w:suppressAutoHyphens w:val="0"/>
        <w:spacing w:line="240" w:lineRule="auto"/>
        <w:ind w:left="0" w:firstLine="0"/>
        <w:jc w:val="both"/>
        <w:textAlignment w:val="auto"/>
        <w:outlineLvl w:val="9"/>
        <w:rPr>
          <w:rFonts w:eastAsia="Calibri"/>
          <w:lang w:eastAsia="en-US"/>
        </w:rPr>
      </w:pPr>
      <w:r w:rsidRPr="00F24000">
        <w:rPr>
          <w:rFonts w:eastAsia="Calibri"/>
          <w:lang w:eastAsia="en-US"/>
        </w:rPr>
        <w:t> </w:t>
      </w:r>
      <w:hyperlink r:id="rId43" w:tooltip="sigmarepresentacoesmg@gmail.com" w:history="1">
        <w:r w:rsidRPr="00F24000">
          <w:rPr>
            <w:rStyle w:val="Hyperlink"/>
            <w:rFonts w:eastAsia="Calibri"/>
            <w:lang w:eastAsia="en-US"/>
          </w:rPr>
          <w:t>sigmarepresentacoesmg@gmail.com</w:t>
        </w:r>
      </w:hyperlink>
      <w:r w:rsidRPr="00F24000">
        <w:rPr>
          <w:rFonts w:eastAsia="Calibri"/>
          <w:lang w:eastAsia="en-US"/>
        </w:rPr>
        <w:t> </w:t>
      </w:r>
      <w:r>
        <w:rPr>
          <w:rFonts w:eastAsia="Calibri"/>
          <w:lang w:eastAsia="en-US"/>
        </w:rPr>
        <w:t>;</w:t>
      </w:r>
    </w:p>
    <w:p w:rsidR="00F24000" w:rsidRDefault="008020A0">
      <w:pPr>
        <w:suppressAutoHyphens w:val="0"/>
        <w:spacing w:line="240" w:lineRule="auto"/>
        <w:ind w:left="0" w:firstLine="0"/>
        <w:jc w:val="both"/>
        <w:textAlignment w:val="auto"/>
        <w:outlineLvl w:val="9"/>
        <w:rPr>
          <w:rFonts w:eastAsia="Calibri"/>
          <w:lang w:eastAsia="en-US"/>
        </w:rPr>
      </w:pPr>
      <w:hyperlink r:id="rId44" w:tooltip="operacional@manupa.com.br" w:history="1">
        <w:r w:rsidR="00F24000" w:rsidRPr="00F24000">
          <w:rPr>
            <w:rStyle w:val="Hyperlink"/>
            <w:rFonts w:eastAsia="Calibri"/>
            <w:lang w:eastAsia="en-US"/>
          </w:rPr>
          <w:t>operacional@manupa.com.br</w:t>
        </w:r>
      </w:hyperlink>
      <w:r w:rsidR="00F24000" w:rsidRPr="00F24000">
        <w:rPr>
          <w:rFonts w:eastAsia="Calibri"/>
          <w:lang w:eastAsia="en-US"/>
        </w:rPr>
        <w:t> </w:t>
      </w:r>
      <w:r w:rsidR="00F24000">
        <w:rPr>
          <w:rFonts w:eastAsia="Calibri"/>
          <w:lang w:eastAsia="en-US"/>
        </w:rPr>
        <w:t>;</w:t>
      </w:r>
    </w:p>
    <w:p w:rsidR="00F24000" w:rsidRDefault="008020A0">
      <w:pPr>
        <w:suppressAutoHyphens w:val="0"/>
        <w:spacing w:line="240" w:lineRule="auto"/>
        <w:ind w:left="0" w:firstLine="0"/>
        <w:jc w:val="both"/>
        <w:textAlignment w:val="auto"/>
        <w:outlineLvl w:val="9"/>
        <w:rPr>
          <w:rFonts w:eastAsia="Calibri"/>
          <w:lang w:eastAsia="en-US"/>
        </w:rPr>
      </w:pPr>
      <w:hyperlink r:id="rId45" w:tooltip="brusina2014@icloud.com" w:history="1">
        <w:r w:rsidR="00F24000" w:rsidRPr="00F24000">
          <w:rPr>
            <w:rStyle w:val="Hyperlink"/>
            <w:rFonts w:eastAsia="Calibri"/>
            <w:lang w:eastAsia="en-US"/>
          </w:rPr>
          <w:t>brusina2014@icloud.com</w:t>
        </w:r>
      </w:hyperlink>
      <w:r w:rsidR="00F24000" w:rsidRPr="00F24000">
        <w:rPr>
          <w:rFonts w:eastAsia="Calibri"/>
          <w:lang w:eastAsia="en-US"/>
        </w:rPr>
        <w:t> </w:t>
      </w:r>
      <w:r w:rsidR="00F24000">
        <w:rPr>
          <w:rFonts w:eastAsia="Calibri"/>
          <w:lang w:eastAsia="en-US"/>
        </w:rPr>
        <w:t>;</w:t>
      </w:r>
    </w:p>
    <w:p w:rsidR="00F24000" w:rsidRDefault="008020A0">
      <w:pPr>
        <w:suppressAutoHyphens w:val="0"/>
        <w:spacing w:line="240" w:lineRule="auto"/>
        <w:ind w:left="0" w:firstLine="0"/>
        <w:jc w:val="both"/>
        <w:textAlignment w:val="auto"/>
        <w:outlineLvl w:val="9"/>
        <w:rPr>
          <w:rFonts w:eastAsia="Calibri"/>
          <w:lang w:eastAsia="en-US"/>
        </w:rPr>
      </w:pPr>
      <w:hyperlink r:id="rId46" w:tooltip="renault.licitacoes@gvp.net.br" w:history="1">
        <w:r w:rsidR="00F24000" w:rsidRPr="00F24000">
          <w:rPr>
            <w:rStyle w:val="Hyperlink"/>
            <w:rFonts w:eastAsia="Calibri"/>
            <w:lang w:eastAsia="en-US"/>
          </w:rPr>
          <w:t>renault.licitacoes@gvp.net.br</w:t>
        </w:r>
      </w:hyperlink>
      <w:r w:rsidR="00F24000" w:rsidRPr="00F24000">
        <w:rPr>
          <w:rFonts w:eastAsia="Calibri"/>
          <w:lang w:eastAsia="en-US"/>
        </w:rPr>
        <w:t> </w:t>
      </w:r>
      <w:r w:rsidR="00F24000">
        <w:rPr>
          <w:rFonts w:eastAsia="Calibri"/>
          <w:lang w:eastAsia="en-US"/>
        </w:rPr>
        <w:t>;</w:t>
      </w:r>
    </w:p>
    <w:p w:rsidR="00F24000" w:rsidRDefault="008020A0">
      <w:pPr>
        <w:suppressAutoHyphens w:val="0"/>
        <w:spacing w:line="240" w:lineRule="auto"/>
        <w:ind w:left="0" w:firstLine="0"/>
        <w:jc w:val="both"/>
        <w:textAlignment w:val="auto"/>
        <w:outlineLvl w:val="9"/>
        <w:rPr>
          <w:rFonts w:eastAsia="Calibri"/>
          <w:lang w:eastAsia="en-US"/>
        </w:rPr>
      </w:pPr>
      <w:hyperlink r:id="rId47" w:history="1">
        <w:r w:rsidR="00F24000" w:rsidRPr="008741D9">
          <w:rPr>
            <w:rStyle w:val="Hyperlink"/>
            <w:rFonts w:eastAsia="Calibri"/>
            <w:lang w:eastAsia="en-US"/>
          </w:rPr>
          <w:t>adm@gruposociete.com.br</w:t>
        </w:r>
      </w:hyperlink>
      <w:r w:rsidR="00F24000">
        <w:rPr>
          <w:rFonts w:eastAsia="Calibri"/>
          <w:lang w:eastAsia="en-US"/>
        </w:rPr>
        <w:t>;</w:t>
      </w:r>
    </w:p>
    <w:p w:rsidR="00F24000" w:rsidRDefault="008020A0">
      <w:pPr>
        <w:suppressAutoHyphens w:val="0"/>
        <w:spacing w:line="240" w:lineRule="auto"/>
        <w:ind w:left="0" w:firstLine="0"/>
        <w:jc w:val="both"/>
        <w:textAlignment w:val="auto"/>
        <w:outlineLvl w:val="9"/>
        <w:rPr>
          <w:rFonts w:eastAsia="Calibri"/>
          <w:lang w:eastAsia="en-US"/>
        </w:rPr>
      </w:pPr>
      <w:hyperlink r:id="rId48" w:tooltip="licitacao@bfnegocios.com.br" w:history="1">
        <w:r w:rsidR="00F24000" w:rsidRPr="00F24000">
          <w:rPr>
            <w:rStyle w:val="Hyperlink"/>
            <w:rFonts w:eastAsia="Calibri"/>
            <w:lang w:eastAsia="en-US"/>
          </w:rPr>
          <w:t>licitacao@bfnegocios.com.br</w:t>
        </w:r>
      </w:hyperlink>
      <w:r w:rsidR="00F24000" w:rsidRPr="00F24000">
        <w:rPr>
          <w:rFonts w:eastAsia="Calibri"/>
          <w:lang w:eastAsia="en-US"/>
        </w:rPr>
        <w:t> </w:t>
      </w:r>
      <w:r w:rsidR="00F24000">
        <w:rPr>
          <w:rFonts w:eastAsia="Calibri"/>
          <w:lang w:eastAsia="en-US"/>
        </w:rPr>
        <w:t>;</w:t>
      </w:r>
    </w:p>
    <w:p w:rsidR="00F24000" w:rsidRDefault="008020A0">
      <w:pPr>
        <w:suppressAutoHyphens w:val="0"/>
        <w:spacing w:line="240" w:lineRule="auto"/>
        <w:ind w:left="0" w:firstLine="0"/>
        <w:jc w:val="both"/>
        <w:textAlignment w:val="auto"/>
        <w:outlineLvl w:val="9"/>
        <w:rPr>
          <w:rFonts w:eastAsia="Calibri"/>
          <w:lang w:eastAsia="en-US"/>
        </w:rPr>
      </w:pPr>
      <w:hyperlink r:id="rId49" w:tooltip="licitacoes.bn@gmail.com" w:history="1">
        <w:r w:rsidR="00F24000" w:rsidRPr="00F24000">
          <w:rPr>
            <w:rStyle w:val="Hyperlink"/>
            <w:rFonts w:eastAsia="Calibri"/>
            <w:lang w:eastAsia="en-US"/>
          </w:rPr>
          <w:t>licitacoes.bn@gmail.com</w:t>
        </w:r>
      </w:hyperlink>
      <w:r w:rsidR="00F24000" w:rsidRPr="00F24000">
        <w:rPr>
          <w:rFonts w:eastAsia="Calibri"/>
          <w:lang w:eastAsia="en-US"/>
        </w:rPr>
        <w:t> </w:t>
      </w:r>
      <w:r w:rsidR="00F24000">
        <w:rPr>
          <w:rFonts w:eastAsia="Calibri"/>
          <w:lang w:eastAsia="en-US"/>
        </w:rPr>
        <w:t>;</w:t>
      </w:r>
    </w:p>
    <w:p w:rsidR="00F24000" w:rsidRDefault="008020A0">
      <w:pPr>
        <w:suppressAutoHyphens w:val="0"/>
        <w:spacing w:line="240" w:lineRule="auto"/>
        <w:ind w:left="0" w:firstLine="0"/>
        <w:jc w:val="both"/>
        <w:textAlignment w:val="auto"/>
        <w:outlineLvl w:val="9"/>
        <w:rPr>
          <w:rFonts w:eastAsia="Calibri"/>
          <w:lang w:eastAsia="en-US"/>
        </w:rPr>
      </w:pPr>
      <w:hyperlink r:id="rId50" w:tooltip="camminareempresa@hotmail.com" w:history="1">
        <w:r w:rsidR="00F24000" w:rsidRPr="00F24000">
          <w:rPr>
            <w:rStyle w:val="Hyperlink"/>
            <w:rFonts w:eastAsia="Calibri"/>
            <w:lang w:eastAsia="en-US"/>
          </w:rPr>
          <w:t>camminareempresa@hotmail.com</w:t>
        </w:r>
      </w:hyperlink>
      <w:r w:rsidR="00F24000">
        <w:rPr>
          <w:rFonts w:eastAsia="Calibri"/>
          <w:lang w:eastAsia="en-US"/>
        </w:rPr>
        <w:t>;</w:t>
      </w:r>
    </w:p>
    <w:p w:rsidR="00F24000" w:rsidRDefault="008020A0">
      <w:pPr>
        <w:suppressAutoHyphens w:val="0"/>
        <w:spacing w:line="240" w:lineRule="auto"/>
        <w:ind w:left="0" w:firstLine="0"/>
        <w:jc w:val="both"/>
        <w:textAlignment w:val="auto"/>
        <w:outlineLvl w:val="9"/>
        <w:rPr>
          <w:rFonts w:eastAsia="Calibri"/>
          <w:lang w:eastAsia="en-US"/>
        </w:rPr>
      </w:pPr>
      <w:hyperlink r:id="rId51" w:tooltip="mabele@mabeleveiculos.com.br" w:history="1">
        <w:r w:rsidR="00F24000" w:rsidRPr="00F24000">
          <w:rPr>
            <w:rStyle w:val="Hyperlink"/>
            <w:rFonts w:eastAsia="Calibri"/>
            <w:lang w:eastAsia="en-US"/>
          </w:rPr>
          <w:t>mabele@mabeleveiculos.com.br</w:t>
        </w:r>
      </w:hyperlink>
      <w:r w:rsidR="00F24000">
        <w:rPr>
          <w:rFonts w:eastAsia="Calibri"/>
          <w:lang w:eastAsia="en-US"/>
        </w:rPr>
        <w:t>;</w:t>
      </w:r>
    </w:p>
    <w:p w:rsidR="00F24000" w:rsidRDefault="008020A0">
      <w:pPr>
        <w:suppressAutoHyphens w:val="0"/>
        <w:spacing w:line="240" w:lineRule="auto"/>
        <w:ind w:left="0" w:firstLine="0"/>
        <w:jc w:val="both"/>
        <w:textAlignment w:val="auto"/>
        <w:outlineLvl w:val="9"/>
        <w:rPr>
          <w:rFonts w:eastAsia="Calibri"/>
          <w:lang w:eastAsia="en-US"/>
        </w:rPr>
      </w:pPr>
      <w:hyperlink r:id="rId52" w:tooltip="vg@manaupa.com.br" w:history="1">
        <w:r w:rsidR="00F24000" w:rsidRPr="00F24000">
          <w:rPr>
            <w:rStyle w:val="Hyperlink"/>
            <w:rFonts w:eastAsia="Calibri"/>
            <w:lang w:eastAsia="en-US"/>
          </w:rPr>
          <w:t>vg@manaupa.com.br</w:t>
        </w:r>
      </w:hyperlink>
      <w:r w:rsidR="00F24000" w:rsidRPr="00F24000">
        <w:rPr>
          <w:rFonts w:eastAsia="Calibri"/>
          <w:lang w:eastAsia="en-US"/>
        </w:rPr>
        <w:t> </w:t>
      </w:r>
      <w:r w:rsidR="00F24000">
        <w:rPr>
          <w:rFonts w:eastAsia="Calibri"/>
          <w:lang w:eastAsia="en-US"/>
        </w:rPr>
        <w:t>;</w:t>
      </w:r>
    </w:p>
    <w:p w:rsidR="00F24000" w:rsidRDefault="008020A0">
      <w:pPr>
        <w:suppressAutoHyphens w:val="0"/>
        <w:spacing w:line="240" w:lineRule="auto"/>
        <w:ind w:left="0" w:firstLine="0"/>
        <w:jc w:val="both"/>
        <w:textAlignment w:val="auto"/>
        <w:outlineLvl w:val="9"/>
        <w:rPr>
          <w:rFonts w:eastAsia="Calibri"/>
          <w:lang w:eastAsia="en-US"/>
        </w:rPr>
      </w:pPr>
      <w:hyperlink r:id="rId53" w:tooltip="vendadiretato@openveiculos.com.br" w:history="1">
        <w:r w:rsidR="00F24000" w:rsidRPr="00F24000">
          <w:rPr>
            <w:rStyle w:val="Hyperlink"/>
            <w:rFonts w:eastAsia="Calibri"/>
            <w:lang w:eastAsia="en-US"/>
          </w:rPr>
          <w:t>vendadiretato@openveiculos.com.br</w:t>
        </w:r>
      </w:hyperlink>
      <w:r w:rsidR="00F24000" w:rsidRPr="00F24000">
        <w:rPr>
          <w:rFonts w:eastAsia="Calibri"/>
          <w:lang w:eastAsia="en-US"/>
        </w:rPr>
        <w:t> </w:t>
      </w:r>
      <w:r w:rsidR="00F24000">
        <w:rPr>
          <w:rFonts w:eastAsia="Calibri"/>
          <w:lang w:eastAsia="en-US"/>
        </w:rPr>
        <w:t>;</w:t>
      </w:r>
    </w:p>
    <w:p w:rsidR="00F24000" w:rsidRDefault="008020A0">
      <w:pPr>
        <w:suppressAutoHyphens w:val="0"/>
        <w:spacing w:line="240" w:lineRule="auto"/>
        <w:ind w:left="0" w:firstLine="0"/>
        <w:jc w:val="both"/>
        <w:textAlignment w:val="auto"/>
        <w:outlineLvl w:val="9"/>
        <w:rPr>
          <w:rFonts w:eastAsia="Calibri"/>
          <w:lang w:eastAsia="en-US"/>
        </w:rPr>
      </w:pPr>
      <w:hyperlink r:id="rId54" w:tooltip="comercial@ipimobcorp.com" w:history="1">
        <w:r w:rsidR="00F24000" w:rsidRPr="00F24000">
          <w:rPr>
            <w:rStyle w:val="Hyperlink"/>
            <w:rFonts w:eastAsia="Calibri"/>
            <w:lang w:eastAsia="en-US"/>
          </w:rPr>
          <w:t>comercial@ipimobcorp.com</w:t>
        </w:r>
      </w:hyperlink>
      <w:r w:rsidR="00F24000">
        <w:rPr>
          <w:rFonts w:eastAsia="Calibri"/>
          <w:lang w:eastAsia="en-US"/>
        </w:rPr>
        <w:t>;</w:t>
      </w:r>
    </w:p>
    <w:p w:rsidR="00F24000" w:rsidRDefault="00F24000">
      <w:pPr>
        <w:suppressAutoHyphens w:val="0"/>
        <w:spacing w:line="240" w:lineRule="auto"/>
        <w:ind w:left="0" w:firstLine="0"/>
        <w:jc w:val="both"/>
        <w:textAlignment w:val="auto"/>
        <w:outlineLvl w:val="9"/>
        <w:rPr>
          <w:rFonts w:eastAsia="Calibri"/>
          <w:lang w:eastAsia="en-US"/>
        </w:rPr>
      </w:pPr>
      <w:r>
        <w:rPr>
          <w:rFonts w:eastAsia="Calibri"/>
          <w:lang w:eastAsia="en-US"/>
        </w:rPr>
        <w:t>s</w:t>
      </w:r>
      <w:hyperlink r:id="rId55" w:tooltip="sergiorodrigues@reavelveiculos.com" w:history="1">
        <w:r w:rsidRPr="00F24000">
          <w:rPr>
            <w:rStyle w:val="Hyperlink"/>
            <w:rFonts w:eastAsia="Calibri"/>
            <w:lang w:eastAsia="en-US"/>
          </w:rPr>
          <w:t>ergiorodrigues@reavelveiculos.com</w:t>
        </w:r>
      </w:hyperlink>
      <w:r>
        <w:rPr>
          <w:rFonts w:eastAsia="Calibri"/>
          <w:lang w:eastAsia="en-US"/>
        </w:rPr>
        <w:t>;</w:t>
      </w:r>
    </w:p>
    <w:p w:rsidR="00F24000" w:rsidRDefault="008020A0">
      <w:pPr>
        <w:suppressAutoHyphens w:val="0"/>
        <w:spacing w:line="240" w:lineRule="auto"/>
        <w:ind w:left="0" w:firstLine="0"/>
        <w:jc w:val="both"/>
        <w:textAlignment w:val="auto"/>
        <w:outlineLvl w:val="9"/>
        <w:rPr>
          <w:rFonts w:eastAsia="Calibri"/>
          <w:lang w:eastAsia="en-US"/>
        </w:rPr>
      </w:pPr>
      <w:hyperlink r:id="rId56" w:tooltip="vendagoverno@sccomercial.com.br" w:history="1">
        <w:r w:rsidR="00F24000" w:rsidRPr="00F24000">
          <w:rPr>
            <w:rStyle w:val="Hyperlink"/>
            <w:rFonts w:eastAsia="Calibri"/>
            <w:lang w:eastAsia="en-US"/>
          </w:rPr>
          <w:t>vendagoverno@sccomercial.com.br</w:t>
        </w:r>
      </w:hyperlink>
      <w:r w:rsidR="00F24000" w:rsidRPr="00F24000">
        <w:rPr>
          <w:rFonts w:eastAsia="Calibri"/>
          <w:lang w:eastAsia="en-US"/>
        </w:rPr>
        <w:t> </w:t>
      </w:r>
      <w:r w:rsidR="00F24000">
        <w:rPr>
          <w:rFonts w:eastAsia="Calibri"/>
          <w:lang w:eastAsia="en-US"/>
        </w:rPr>
        <w:t>;</w:t>
      </w:r>
    </w:p>
    <w:p w:rsidR="00F24000" w:rsidRDefault="008020A0">
      <w:pPr>
        <w:suppressAutoHyphens w:val="0"/>
        <w:spacing w:line="240" w:lineRule="auto"/>
        <w:ind w:left="0" w:firstLine="0"/>
        <w:jc w:val="both"/>
        <w:textAlignment w:val="auto"/>
        <w:outlineLvl w:val="9"/>
        <w:rPr>
          <w:rFonts w:eastAsia="Calibri"/>
          <w:lang w:eastAsia="en-US"/>
        </w:rPr>
      </w:pPr>
      <w:hyperlink r:id="rId57" w:tooltip="torquemaxlicitacao@gmail.com" w:history="1">
        <w:r w:rsidR="00F24000" w:rsidRPr="00F24000">
          <w:rPr>
            <w:rStyle w:val="Hyperlink"/>
            <w:rFonts w:eastAsia="Calibri"/>
            <w:lang w:eastAsia="en-US"/>
          </w:rPr>
          <w:t>torquemaxlicitacao@gmail.com</w:t>
        </w:r>
      </w:hyperlink>
      <w:r w:rsidR="00F24000" w:rsidRPr="00F24000">
        <w:rPr>
          <w:rFonts w:eastAsia="Calibri"/>
          <w:lang w:eastAsia="en-US"/>
        </w:rPr>
        <w:t> </w:t>
      </w:r>
    </w:p>
    <w:p w:rsidR="00E76D96" w:rsidRDefault="00E76D96">
      <w:pPr>
        <w:suppressAutoHyphens w:val="0"/>
        <w:spacing w:line="240" w:lineRule="auto"/>
        <w:ind w:left="0" w:firstLine="0"/>
        <w:jc w:val="both"/>
        <w:textAlignment w:val="auto"/>
        <w:outlineLvl w:val="9"/>
        <w:rPr>
          <w:rFonts w:eastAsia="Calibri"/>
          <w:lang w:eastAsia="en-US"/>
        </w:rPr>
      </w:pPr>
    </w:p>
    <w:p w:rsidR="00F24000" w:rsidRDefault="00F6295C" w:rsidP="006442A9">
      <w:pPr>
        <w:suppressAutoHyphens w:val="0"/>
        <w:spacing w:line="240" w:lineRule="auto"/>
        <w:ind w:left="0" w:firstLine="0"/>
        <w:jc w:val="both"/>
        <w:textAlignment w:val="auto"/>
        <w:outlineLvl w:val="9"/>
        <w:rPr>
          <w:rFonts w:eastAsia="Calibri"/>
          <w:lang w:eastAsia="en-US"/>
        </w:rPr>
      </w:pPr>
      <w:r w:rsidRPr="00F6295C">
        <w:rPr>
          <w:rFonts w:eastAsia="Calibri"/>
          <w:lang w:eastAsia="en-US"/>
        </w:rPr>
        <w:t xml:space="preserve">Quanto ao recebimento dos orçamentos, informamos que a proposta referente ao veículo </w:t>
      </w:r>
      <w:r w:rsidRPr="006442A9">
        <w:rPr>
          <w:rFonts w:eastAsia="Calibri"/>
          <w:bCs/>
          <w:lang w:eastAsia="en-US"/>
        </w:rPr>
        <w:t>van</w:t>
      </w:r>
      <w:r w:rsidRPr="00F6295C">
        <w:rPr>
          <w:rFonts w:eastAsia="Calibri"/>
          <w:lang w:eastAsia="en-US"/>
        </w:rPr>
        <w:t xml:space="preserve"> </w:t>
      </w:r>
      <w:r w:rsidRPr="006442A9">
        <w:rPr>
          <w:rFonts w:eastAsia="Calibri"/>
          <w:lang w:eastAsia="en-US"/>
        </w:rPr>
        <w:t xml:space="preserve">apresentada pela empresa </w:t>
      </w:r>
      <w:proofErr w:type="spellStart"/>
      <w:r w:rsidRPr="006442A9">
        <w:rPr>
          <w:rFonts w:eastAsia="Calibri"/>
          <w:bCs/>
          <w:lang w:eastAsia="en-US"/>
        </w:rPr>
        <w:t>Samp</w:t>
      </w:r>
      <w:proofErr w:type="spellEnd"/>
      <w:r w:rsidRPr="006442A9">
        <w:rPr>
          <w:rFonts w:eastAsia="Calibri"/>
          <w:lang w:eastAsia="en-US"/>
        </w:rPr>
        <w:t xml:space="preserve"> não foi utilizada na composição de preços do processo, pois, conforme indicado no campo específico do orçam</w:t>
      </w:r>
      <w:r w:rsidRPr="00F6295C">
        <w:rPr>
          <w:rFonts w:eastAsia="Calibri"/>
          <w:lang w:eastAsia="en-US"/>
        </w:rPr>
        <w:t>ento, o item cotado não corresponde a algumas medições especificadas no descritivo elaborado pelo Município.</w:t>
      </w:r>
    </w:p>
    <w:p w:rsidR="004F4E6B" w:rsidRDefault="004F4E6B" w:rsidP="006442A9">
      <w:pPr>
        <w:suppressAutoHyphens w:val="0"/>
        <w:spacing w:line="240" w:lineRule="auto"/>
        <w:ind w:left="0" w:firstLine="0"/>
        <w:jc w:val="both"/>
        <w:textAlignment w:val="auto"/>
        <w:outlineLvl w:val="9"/>
        <w:rPr>
          <w:rFonts w:eastAsia="Calibri"/>
          <w:lang w:eastAsia="en-US"/>
        </w:rPr>
      </w:pPr>
    </w:p>
    <w:p w:rsidR="004F4E6B" w:rsidRDefault="004F4E6B" w:rsidP="006442A9">
      <w:pPr>
        <w:suppressAutoHyphens w:val="0"/>
        <w:spacing w:line="240" w:lineRule="auto"/>
        <w:ind w:left="0" w:firstLine="0"/>
        <w:jc w:val="both"/>
        <w:textAlignment w:val="auto"/>
        <w:outlineLvl w:val="9"/>
        <w:rPr>
          <w:rFonts w:eastAsia="Calibri"/>
          <w:lang w:eastAsia="en-US"/>
        </w:rPr>
      </w:pPr>
      <w:r w:rsidRPr="004F4E6B">
        <w:rPr>
          <w:rFonts w:eastAsia="Calibri"/>
          <w:lang w:eastAsia="en-US"/>
        </w:rPr>
        <w:t>Com relação às pesquisas realizadas diretamente junto às empresas, informamos que os orçamentos possuem datas dos meses de março e abril, encontrando-se, portanto, dentro do prazo estipulado de seis meses para validade nesse campo.</w:t>
      </w:r>
    </w:p>
    <w:p w:rsidR="004F4E6B" w:rsidRDefault="004F4E6B" w:rsidP="006442A9">
      <w:pPr>
        <w:suppressAutoHyphens w:val="0"/>
        <w:spacing w:line="240" w:lineRule="auto"/>
        <w:ind w:left="0" w:firstLine="0"/>
        <w:jc w:val="both"/>
        <w:textAlignment w:val="auto"/>
        <w:outlineLvl w:val="9"/>
        <w:rPr>
          <w:rFonts w:eastAsia="Calibri"/>
          <w:lang w:eastAsia="en-US"/>
        </w:rPr>
      </w:pPr>
    </w:p>
    <w:p w:rsidR="00A979DD" w:rsidRPr="000E40B0" w:rsidRDefault="001E0EE9" w:rsidP="006442A9">
      <w:pPr>
        <w:suppressAutoHyphens w:val="0"/>
        <w:spacing w:line="240" w:lineRule="auto"/>
        <w:ind w:left="0" w:firstLine="0"/>
        <w:jc w:val="both"/>
        <w:textAlignment w:val="auto"/>
        <w:outlineLvl w:val="9"/>
        <w:rPr>
          <w:rFonts w:eastAsia="Calibri"/>
          <w:lang w:eastAsia="en-US"/>
        </w:rPr>
      </w:pPr>
      <w:r w:rsidRPr="000E40B0">
        <w:rPr>
          <w:rFonts w:eastAsia="Calibri"/>
          <w:lang w:eastAsia="en-US"/>
        </w:rPr>
        <w:t xml:space="preserve">V - </w:t>
      </w:r>
      <w:proofErr w:type="gramStart"/>
      <w:r w:rsidRPr="000E40B0">
        <w:rPr>
          <w:rFonts w:eastAsia="Calibri"/>
          <w:lang w:eastAsia="en-US"/>
        </w:rPr>
        <w:t>a</w:t>
      </w:r>
      <w:proofErr w:type="gramEnd"/>
      <w:r w:rsidRPr="000E40B0">
        <w:rPr>
          <w:rFonts w:eastAsia="Calibri"/>
          <w:lang w:eastAsia="en-US"/>
        </w:rPr>
        <w:t xml:space="preserve"> pesquisa na base nacional de notas fiscais eletrônicas ou no aplicativo Notas Paraná:</w:t>
      </w:r>
    </w:p>
    <w:p w:rsidR="00A979DD" w:rsidRDefault="006713FC" w:rsidP="006442A9">
      <w:pPr>
        <w:suppressAutoHyphens w:val="0"/>
        <w:spacing w:line="240" w:lineRule="auto"/>
        <w:ind w:left="0" w:firstLine="0"/>
        <w:jc w:val="both"/>
        <w:textAlignment w:val="auto"/>
        <w:outlineLvl w:val="9"/>
      </w:pPr>
      <w:r w:rsidRPr="000E40B0">
        <w:t xml:space="preserve">Informamos que acessamos o site </w:t>
      </w:r>
      <w:r w:rsidR="00720F9E" w:rsidRPr="00720F9E">
        <w:t>(</w:t>
      </w:r>
      <w:hyperlink r:id="rId58" w:tgtFrame="_new">
        <w:r w:rsidR="00720F9E" w:rsidRPr="00720F9E">
          <w:rPr>
            <w:rStyle w:val="Hyperlink"/>
          </w:rPr>
          <w:t>http://www.notaparana.pr.gov.br</w:t>
        </w:r>
      </w:hyperlink>
      <w:r w:rsidR="00720F9E" w:rsidRPr="00720F9E">
        <w:t>)</w:t>
      </w:r>
      <w:r w:rsidR="00720F9E">
        <w:t xml:space="preserve"> </w:t>
      </w:r>
      <w:r w:rsidRPr="000E40B0">
        <w:t>no dia</w:t>
      </w:r>
      <w:r w:rsidR="00EA43EC">
        <w:t xml:space="preserve"> </w:t>
      </w:r>
      <w:r w:rsidR="00E76D96">
        <w:t>23 de março de 2025</w:t>
      </w:r>
      <w:r w:rsidR="003658C0">
        <w:t xml:space="preserve">, </w:t>
      </w:r>
      <w:r w:rsidRPr="000E40B0">
        <w:t>porém o mesmo se encontra com er</w:t>
      </w:r>
      <w:r w:rsidR="005C47E1">
        <w:t>ro, conforme documento em anexo.</w:t>
      </w:r>
    </w:p>
    <w:p w:rsidR="00B264C6" w:rsidRPr="000E40B0" w:rsidRDefault="00B264C6" w:rsidP="006442A9">
      <w:pPr>
        <w:suppressAutoHyphens w:val="0"/>
        <w:spacing w:line="240" w:lineRule="auto"/>
        <w:ind w:left="0" w:firstLine="0"/>
        <w:jc w:val="both"/>
        <w:textAlignment w:val="auto"/>
        <w:outlineLvl w:val="9"/>
      </w:pPr>
    </w:p>
    <w:p w:rsidR="00A979DD" w:rsidRPr="000E40B0" w:rsidRDefault="00A979DD" w:rsidP="006442A9">
      <w:pPr>
        <w:suppressAutoHyphens w:val="0"/>
        <w:spacing w:line="240" w:lineRule="auto"/>
        <w:ind w:left="0" w:firstLine="0"/>
        <w:jc w:val="both"/>
        <w:textAlignment w:val="auto"/>
        <w:outlineLvl w:val="9"/>
        <w:rPr>
          <w:rFonts w:eastAsia="Calibri"/>
          <w:lang w:eastAsia="en-US"/>
        </w:rPr>
      </w:pPr>
    </w:p>
    <w:p w:rsidR="00A979DD" w:rsidRPr="000E40B0" w:rsidRDefault="001E0EE9" w:rsidP="006442A9">
      <w:pPr>
        <w:suppressAutoHyphens w:val="0"/>
        <w:spacing w:line="240" w:lineRule="auto"/>
        <w:ind w:left="0" w:firstLine="0"/>
        <w:jc w:val="both"/>
        <w:textAlignment w:val="auto"/>
        <w:outlineLvl w:val="9"/>
        <w:rPr>
          <w:rFonts w:eastAsia="Calibri"/>
          <w:lang w:eastAsia="en-US"/>
        </w:rPr>
      </w:pPr>
      <w:r w:rsidRPr="000E40B0">
        <w:rPr>
          <w:rFonts w:eastAsia="Calibri"/>
          <w:lang w:eastAsia="en-US"/>
        </w:rPr>
        <w:t>VI - os preços de tabelas oficiais:</w:t>
      </w:r>
    </w:p>
    <w:p w:rsidR="006713FC" w:rsidRPr="000E40B0" w:rsidRDefault="006442A9" w:rsidP="006442A9">
      <w:pPr>
        <w:suppressAutoHyphens w:val="0"/>
        <w:spacing w:line="240" w:lineRule="auto"/>
        <w:ind w:left="0" w:firstLine="0"/>
        <w:jc w:val="both"/>
        <w:textAlignment w:val="auto"/>
        <w:outlineLvl w:val="9"/>
      </w:pPr>
      <w:r w:rsidRPr="006442A9">
        <w:t xml:space="preserve">Em relação à consulta em tabelas oficiais, informamos que acessamos o site </w:t>
      </w:r>
      <w:hyperlink r:id="rId59" w:tgtFrame="_new" w:history="1">
        <w:r w:rsidRPr="006442A9">
          <w:rPr>
            <w:rStyle w:val="Hyperlink"/>
          </w:rPr>
          <w:t>https://veiculos.fipe.org.br/</w:t>
        </w:r>
      </w:hyperlink>
      <w:r w:rsidRPr="006442A9">
        <w:t xml:space="preserve">, onde constatamos valores registrados para três (3) itens que compõem o processo. No entanto, não encontramos um item que considerássemos minimamente similar ao veículo </w:t>
      </w:r>
      <w:r w:rsidRPr="006442A9">
        <w:rPr>
          <w:bCs/>
        </w:rPr>
        <w:t>van com acessibilidade</w:t>
      </w:r>
      <w:r w:rsidR="005C47E1">
        <w:rPr>
          <w:bCs/>
        </w:rPr>
        <w:t xml:space="preserve"> devida a suas características descritas</w:t>
      </w:r>
      <w:r w:rsidR="000C2B04" w:rsidRPr="006442A9">
        <w:t>.</w:t>
      </w:r>
      <w:r w:rsidR="00685F8C">
        <w:t xml:space="preserve"> Informamos ainda que as pesquisas realizadas estão dentro do prazo de até 06 (seis) meses</w:t>
      </w:r>
      <w:r w:rsidR="008020A0">
        <w:t xml:space="preserve"> até a presente data</w:t>
      </w:r>
      <w:r w:rsidR="00685F8C">
        <w:t>.</w:t>
      </w:r>
    </w:p>
    <w:p w:rsidR="006713FC" w:rsidRPr="000E40B0" w:rsidRDefault="006713FC" w:rsidP="006442A9">
      <w:pPr>
        <w:suppressAutoHyphens w:val="0"/>
        <w:spacing w:line="240" w:lineRule="auto"/>
        <w:ind w:left="0" w:firstLine="0"/>
        <w:jc w:val="both"/>
        <w:textAlignment w:val="auto"/>
        <w:outlineLvl w:val="9"/>
        <w:rPr>
          <w:rFonts w:eastAsia="Calibri"/>
          <w:lang w:eastAsia="en-US"/>
        </w:rPr>
      </w:pPr>
    </w:p>
    <w:p w:rsidR="006442A9" w:rsidRPr="006442A9" w:rsidRDefault="001E0EE9" w:rsidP="006442A9">
      <w:pPr>
        <w:suppressAutoHyphens w:val="0"/>
        <w:spacing w:after="200" w:line="276" w:lineRule="auto"/>
        <w:ind w:left="0" w:firstLine="0"/>
        <w:jc w:val="both"/>
        <w:textAlignment w:val="auto"/>
        <w:outlineLvl w:val="9"/>
      </w:pPr>
      <w:r w:rsidRPr="000E40B0">
        <w:rPr>
          <w:rFonts w:eastAsia="Calibri"/>
          <w:b/>
          <w:bCs/>
          <w:u w:val="single"/>
          <w:lang w:eastAsia="en-US"/>
        </w:rPr>
        <w:lastRenderedPageBreak/>
        <w:t>Conclusão:</w:t>
      </w:r>
      <w:r w:rsidR="00AE2071" w:rsidRPr="000E40B0">
        <w:rPr>
          <w:rFonts w:eastAsia="Calibri"/>
          <w:lang w:eastAsia="en-US"/>
        </w:rPr>
        <w:t xml:space="preserve"> </w:t>
      </w:r>
      <w:r w:rsidR="006442A9" w:rsidRPr="006442A9">
        <w:t xml:space="preserve">Após as pesquisas realizadas, informamos que utilizamos como base para a abertura do processo licitatório a média dos preços encontrados. Vale ressaltar que os itens pesquisados são similares aos descritos no processo, sendo que, especialmente em relação aos veículos </w:t>
      </w:r>
      <w:r w:rsidR="006442A9" w:rsidRPr="006442A9">
        <w:rPr>
          <w:bCs/>
        </w:rPr>
        <w:t>vans</w:t>
      </w:r>
      <w:r w:rsidR="006442A9" w:rsidRPr="006442A9">
        <w:t>, tivemos maior dificuldade em encontrar itens idênticos ao descritivo elaborado pelo Município.</w:t>
      </w:r>
    </w:p>
    <w:p w:rsidR="006442A9" w:rsidRDefault="006442A9" w:rsidP="006442A9">
      <w:pPr>
        <w:suppressAutoHyphens w:val="0"/>
        <w:spacing w:after="200" w:line="276" w:lineRule="auto"/>
        <w:ind w:left="0" w:firstLine="0"/>
        <w:jc w:val="both"/>
        <w:textAlignment w:val="auto"/>
        <w:outlineLvl w:val="9"/>
      </w:pPr>
      <w:r w:rsidRPr="006442A9">
        <w:t xml:space="preserve">Visando atender da melhor forma possível às necessidades do Município e buscando um processo resolutivo, os descritivos incluem algumas características específicas, como: emplacamento, medidas mínimas (particularmente para o item </w:t>
      </w:r>
      <w:r w:rsidRPr="006442A9">
        <w:rPr>
          <w:bCs/>
        </w:rPr>
        <w:t>van</w:t>
      </w:r>
      <w:r w:rsidRPr="006442A9">
        <w:t>), com o objetivo de proporcionar maior conforto aos pacientes, especialmente em viagens mais longas, além de plotagem e, no mínimo, três revisões inclusas. Tais especificações podem gerar diferenças em relação aos valores encontrados, no entanto, acreditamos que os preços médios estão condizentes com a realidade do objeto da contratação.</w:t>
      </w:r>
    </w:p>
    <w:p w:rsidR="006442A9" w:rsidRDefault="006442A9" w:rsidP="006442A9">
      <w:pPr>
        <w:suppressAutoHyphens w:val="0"/>
        <w:spacing w:after="200" w:line="276" w:lineRule="auto"/>
        <w:ind w:left="0" w:firstLine="0"/>
        <w:jc w:val="both"/>
        <w:textAlignment w:val="auto"/>
        <w:outlineLvl w:val="9"/>
      </w:pPr>
    </w:p>
    <w:p w:rsidR="006442A9" w:rsidRPr="006442A9" w:rsidRDefault="006442A9" w:rsidP="006442A9">
      <w:pPr>
        <w:suppressAutoHyphens w:val="0"/>
        <w:spacing w:after="200" w:line="276" w:lineRule="auto"/>
        <w:ind w:left="0" w:firstLine="0"/>
        <w:jc w:val="both"/>
        <w:textAlignment w:val="auto"/>
        <w:outlineLvl w:val="9"/>
      </w:pPr>
    </w:p>
    <w:p w:rsidR="00A979DD" w:rsidRDefault="001F0A31" w:rsidP="006442A9">
      <w:pPr>
        <w:suppressAutoHyphens w:val="0"/>
        <w:spacing w:after="200" w:line="276" w:lineRule="auto"/>
        <w:ind w:left="0" w:firstLine="0"/>
        <w:jc w:val="right"/>
        <w:textAlignment w:val="auto"/>
        <w:outlineLvl w:val="9"/>
        <w:rPr>
          <w:b/>
          <w:lang w:eastAsia="ar-SA"/>
        </w:rPr>
      </w:pPr>
      <w:r>
        <w:rPr>
          <w:bCs/>
          <w:lang w:eastAsia="ar-SA"/>
        </w:rPr>
        <w:t xml:space="preserve">Bandeirantes, </w:t>
      </w:r>
      <w:r w:rsidR="008020A0">
        <w:rPr>
          <w:bCs/>
          <w:lang w:eastAsia="ar-SA"/>
        </w:rPr>
        <w:t>30 de julho</w:t>
      </w:r>
      <w:r w:rsidR="001E0EE9">
        <w:rPr>
          <w:bCs/>
          <w:lang w:eastAsia="ar-SA"/>
        </w:rPr>
        <w:t xml:space="preserve"> de 2025</w:t>
      </w:r>
    </w:p>
    <w:p w:rsidR="00A979DD" w:rsidRDefault="001E0EE9" w:rsidP="000D0B7F">
      <w:pPr>
        <w:keepNext/>
        <w:tabs>
          <w:tab w:val="center" w:pos="5233"/>
          <w:tab w:val="left" w:pos="7530"/>
        </w:tabs>
        <w:spacing w:line="240" w:lineRule="auto"/>
        <w:ind w:left="0" w:firstLine="0"/>
        <w:jc w:val="right"/>
        <w:textAlignment w:val="auto"/>
        <w:rPr>
          <w:rFonts w:ascii="Arial" w:hAnsi="Arial" w:cs="Arial"/>
          <w:b/>
          <w:sz w:val="20"/>
          <w:szCs w:val="20"/>
          <w:lang w:eastAsia="ar-SA"/>
        </w:rPr>
      </w:pPr>
      <w:r>
        <w:rPr>
          <w:rFonts w:ascii="Arial" w:hAnsi="Arial" w:cs="Arial"/>
          <w:b/>
          <w:sz w:val="20"/>
          <w:szCs w:val="20"/>
          <w:lang w:eastAsia="ar-SA"/>
        </w:rPr>
        <w:t xml:space="preserve">           </w:t>
      </w:r>
    </w:p>
    <w:p w:rsidR="00A979DD" w:rsidRDefault="00A979DD">
      <w:pPr>
        <w:keepNext/>
        <w:tabs>
          <w:tab w:val="center" w:pos="5233"/>
          <w:tab w:val="left" w:pos="7530"/>
        </w:tabs>
        <w:spacing w:line="240" w:lineRule="auto"/>
        <w:ind w:left="0" w:firstLine="0"/>
        <w:jc w:val="center"/>
        <w:textAlignment w:val="auto"/>
        <w:rPr>
          <w:rFonts w:ascii="Arial" w:hAnsi="Arial" w:cs="Arial"/>
          <w:b/>
          <w:sz w:val="20"/>
          <w:szCs w:val="20"/>
          <w:lang w:eastAsia="ar-SA"/>
        </w:rPr>
      </w:pPr>
      <w:bookmarkStart w:id="1" w:name="_GoBack"/>
      <w:bookmarkEnd w:id="1"/>
    </w:p>
    <w:p w:rsidR="00E317D3" w:rsidRDefault="00E317D3">
      <w:pPr>
        <w:keepNext/>
        <w:tabs>
          <w:tab w:val="center" w:pos="5233"/>
          <w:tab w:val="left" w:pos="7530"/>
        </w:tabs>
        <w:spacing w:line="240" w:lineRule="auto"/>
        <w:ind w:left="0" w:firstLine="0"/>
        <w:jc w:val="center"/>
        <w:textAlignment w:val="auto"/>
        <w:rPr>
          <w:rFonts w:ascii="Arial" w:hAnsi="Arial" w:cs="Arial"/>
          <w:b/>
          <w:sz w:val="20"/>
          <w:szCs w:val="20"/>
          <w:lang w:eastAsia="ar-SA"/>
        </w:rPr>
      </w:pPr>
    </w:p>
    <w:p w:rsidR="006442A9" w:rsidRDefault="006442A9">
      <w:pPr>
        <w:keepNext/>
        <w:tabs>
          <w:tab w:val="center" w:pos="5233"/>
          <w:tab w:val="left" w:pos="7530"/>
        </w:tabs>
        <w:spacing w:line="240" w:lineRule="auto"/>
        <w:ind w:left="0" w:firstLine="0"/>
        <w:jc w:val="center"/>
        <w:textAlignment w:val="auto"/>
        <w:rPr>
          <w:rFonts w:ascii="Arial" w:hAnsi="Arial" w:cs="Arial"/>
          <w:b/>
          <w:sz w:val="20"/>
          <w:szCs w:val="20"/>
          <w:lang w:eastAsia="ar-SA"/>
        </w:rPr>
      </w:pPr>
    </w:p>
    <w:p w:rsidR="006442A9" w:rsidRDefault="006442A9">
      <w:pPr>
        <w:keepNext/>
        <w:tabs>
          <w:tab w:val="center" w:pos="5233"/>
          <w:tab w:val="left" w:pos="7530"/>
        </w:tabs>
        <w:spacing w:line="240" w:lineRule="auto"/>
        <w:ind w:left="0" w:firstLine="0"/>
        <w:jc w:val="center"/>
        <w:textAlignment w:val="auto"/>
        <w:rPr>
          <w:rFonts w:ascii="Arial" w:hAnsi="Arial" w:cs="Arial"/>
          <w:b/>
          <w:sz w:val="20"/>
          <w:szCs w:val="20"/>
          <w:lang w:eastAsia="ar-SA"/>
        </w:rPr>
      </w:pPr>
    </w:p>
    <w:p w:rsidR="006442A9" w:rsidRDefault="006442A9">
      <w:pPr>
        <w:keepNext/>
        <w:tabs>
          <w:tab w:val="center" w:pos="5233"/>
          <w:tab w:val="left" w:pos="7530"/>
        </w:tabs>
        <w:spacing w:line="240" w:lineRule="auto"/>
        <w:ind w:left="0" w:firstLine="0"/>
        <w:jc w:val="center"/>
        <w:textAlignment w:val="auto"/>
        <w:rPr>
          <w:rFonts w:ascii="Arial" w:hAnsi="Arial" w:cs="Arial"/>
          <w:b/>
          <w:sz w:val="20"/>
          <w:szCs w:val="20"/>
          <w:lang w:eastAsia="ar-SA"/>
        </w:rPr>
      </w:pPr>
    </w:p>
    <w:p w:rsidR="0025623C" w:rsidRDefault="0025623C">
      <w:pPr>
        <w:keepNext/>
        <w:tabs>
          <w:tab w:val="center" w:pos="5233"/>
          <w:tab w:val="left" w:pos="7530"/>
        </w:tabs>
        <w:spacing w:line="240" w:lineRule="auto"/>
        <w:ind w:left="0" w:firstLine="0"/>
        <w:jc w:val="center"/>
        <w:textAlignment w:val="auto"/>
        <w:rPr>
          <w:rFonts w:ascii="Arial" w:hAnsi="Arial" w:cs="Arial"/>
          <w:b/>
          <w:sz w:val="20"/>
          <w:szCs w:val="20"/>
          <w:lang w:eastAsia="ar-SA"/>
        </w:rPr>
      </w:pPr>
    </w:p>
    <w:p w:rsidR="00941F58" w:rsidRPr="00941F58" w:rsidRDefault="00362EBD" w:rsidP="00362EBD">
      <w:pPr>
        <w:keepNext/>
        <w:tabs>
          <w:tab w:val="center" w:pos="5233"/>
          <w:tab w:val="left" w:pos="7530"/>
        </w:tabs>
        <w:spacing w:line="240" w:lineRule="auto"/>
        <w:ind w:left="0" w:firstLine="0"/>
        <w:textAlignment w:val="auto"/>
        <w:rPr>
          <w:rFonts w:ascii="Arial" w:hAnsi="Arial" w:cs="Arial"/>
          <w:b/>
          <w:sz w:val="20"/>
          <w:szCs w:val="20"/>
          <w:lang w:eastAsia="ar-SA"/>
        </w:rPr>
      </w:pPr>
      <w:r>
        <w:rPr>
          <w:rFonts w:ascii="Arial" w:hAnsi="Arial" w:cs="Arial"/>
          <w:b/>
          <w:sz w:val="20"/>
          <w:szCs w:val="20"/>
          <w:lang w:eastAsia="ar-SA"/>
        </w:rPr>
        <w:t>_______</w:t>
      </w:r>
      <w:r>
        <w:rPr>
          <w:rFonts w:ascii="Arial" w:hAnsi="Arial" w:cs="Arial"/>
          <w:b/>
          <w:sz w:val="20"/>
          <w:szCs w:val="20"/>
          <w:lang w:eastAsia="ar-SA"/>
        </w:rPr>
        <w:softHyphen/>
      </w:r>
    </w:p>
    <w:p w:rsidR="00362EBD" w:rsidRPr="00362EBD" w:rsidRDefault="00362EBD" w:rsidP="00362EBD">
      <w:pPr>
        <w:suppressAutoHyphens w:val="0"/>
        <w:spacing w:line="240" w:lineRule="auto"/>
        <w:ind w:left="0" w:firstLine="0"/>
        <w:jc w:val="center"/>
        <w:textAlignment w:val="auto"/>
        <w:outlineLvl w:val="9"/>
        <w:rPr>
          <w:b/>
          <w:i/>
          <w:iCs/>
        </w:rPr>
      </w:pPr>
      <w:r w:rsidRPr="00362EBD">
        <w:rPr>
          <w:rFonts w:eastAsia="Calibri"/>
          <w:b/>
          <w:bCs/>
          <w:i/>
          <w:iCs/>
          <w:lang w:eastAsia="en-US"/>
        </w:rPr>
        <w:t>Hercules Augusto Garcia Figueira</w:t>
      </w:r>
    </w:p>
    <w:p w:rsidR="00362EBD" w:rsidRPr="00362EBD" w:rsidRDefault="00362EBD" w:rsidP="00362EBD">
      <w:pPr>
        <w:suppressAutoHyphens w:val="0"/>
        <w:spacing w:line="276" w:lineRule="auto"/>
        <w:ind w:left="0" w:firstLine="0"/>
        <w:jc w:val="center"/>
        <w:textAlignment w:val="auto"/>
        <w:outlineLvl w:val="9"/>
        <w:rPr>
          <w:rFonts w:eastAsia="Calibri"/>
          <w:bCs/>
          <w:lang w:eastAsia="en-US"/>
        </w:rPr>
      </w:pPr>
      <w:r w:rsidRPr="00362EBD">
        <w:rPr>
          <w:bCs/>
        </w:rPr>
        <w:t>Chefe da Divisão de Orçamento e Pesquisa de Preços</w:t>
      </w:r>
    </w:p>
    <w:p w:rsidR="00362EBD" w:rsidRPr="00362EBD" w:rsidRDefault="00362EBD" w:rsidP="00362EBD">
      <w:pPr>
        <w:ind w:left="0" w:hanging="2"/>
        <w:jc w:val="center"/>
        <w:rPr>
          <w:rFonts w:eastAsia="Merriweather"/>
        </w:rPr>
      </w:pPr>
    </w:p>
    <w:p w:rsidR="00A979DD" w:rsidRDefault="00A979DD">
      <w:pPr>
        <w:ind w:left="0" w:hanging="2"/>
        <w:rPr>
          <w:rFonts w:eastAsia="Merriweather"/>
        </w:rPr>
      </w:pPr>
    </w:p>
    <w:sectPr w:rsidR="00A979DD">
      <w:headerReference w:type="even" r:id="rId60"/>
      <w:headerReference w:type="default" r:id="rId61"/>
      <w:footerReference w:type="even" r:id="rId62"/>
      <w:footerReference w:type="default" r:id="rId63"/>
      <w:headerReference w:type="first" r:id="rId64"/>
      <w:footerReference w:type="first" r:id="rId65"/>
      <w:pgSz w:w="11906" w:h="16838"/>
      <w:pgMar w:top="2410" w:right="1701" w:bottom="992" w:left="1134" w:header="720" w:footer="720" w:gutter="0"/>
      <w:pgNumType w:start="1"/>
      <w:cols w:space="720"/>
      <w:formProt w:val="0"/>
      <w:docGrid w:linePitch="10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905" w:rsidRDefault="00843905">
      <w:pPr>
        <w:spacing w:line="240" w:lineRule="auto"/>
      </w:pPr>
      <w:r>
        <w:separator/>
      </w:r>
    </w:p>
  </w:endnote>
  <w:endnote w:type="continuationSeparator" w:id="0">
    <w:p w:rsidR="00843905" w:rsidRDefault="0084390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Nyala">
    <w:altName w:val="Times New Roman"/>
    <w:charset w:val="00"/>
    <w:family w:val="roman"/>
    <w:pitch w:val="variable"/>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erriweather">
    <w:altName w:val="Times New Roman"/>
    <w:panose1 w:val="00000000000000000000"/>
    <w:charset w:val="00"/>
    <w:family w:val="roman"/>
    <w:notTrueType/>
    <w:pitch w:val="default"/>
  </w:font>
  <w:font w:name="Algerian">
    <w:altName w:val="comic"/>
    <w:panose1 w:val="04020705040A02060702"/>
    <w:charset w:val="00"/>
    <w:family w:val="decorative"/>
    <w:pitch w:val="variable"/>
    <w:sig w:usb0="00000003" w:usb1="00000000" w:usb2="00000000" w:usb3="00000000" w:csb0="00000001" w:csb1="00000000"/>
  </w:font>
  <w:font w:name="SimHei">
    <w:altName w:val="黑体"/>
    <w:panose1 w:val="02010600030101010101"/>
    <w:charset w:val="86"/>
    <w:family w:val="modern"/>
    <w:notTrueType/>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79DD" w:rsidRDefault="001E0EE9">
    <w:pPr>
      <w:pStyle w:val="Rodap"/>
      <w:ind w:left="0" w:hanging="2"/>
    </w:pPr>
    <w:r>
      <w:rPr>
        <w:sz w:val="14"/>
        <w:szCs w:val="14"/>
      </w:rPr>
      <w:t xml:space="preserve">                            Rua Frei Rafael </w:t>
    </w:r>
    <w:proofErr w:type="spellStart"/>
    <w:proofErr w:type="gramStart"/>
    <w:r>
      <w:rPr>
        <w:sz w:val="14"/>
        <w:szCs w:val="14"/>
      </w:rPr>
      <w:t>Proner</w:t>
    </w:r>
    <w:proofErr w:type="spellEnd"/>
    <w:r>
      <w:rPr>
        <w:sz w:val="14"/>
        <w:szCs w:val="14"/>
      </w:rPr>
      <w:t xml:space="preserve">  nº</w:t>
    </w:r>
    <w:proofErr w:type="gramEnd"/>
    <w:r>
      <w:rPr>
        <w:sz w:val="14"/>
        <w:szCs w:val="14"/>
      </w:rPr>
      <w:t xml:space="preserve"> 1457 – Caixa Postal 281 – CEP 86.360-000 –– </w:t>
    </w:r>
    <w:proofErr w:type="spellStart"/>
    <w:r>
      <w:rPr>
        <w:sz w:val="14"/>
        <w:szCs w:val="14"/>
      </w:rPr>
      <w:t>Tel</w:t>
    </w:r>
    <w:proofErr w:type="spellEnd"/>
    <w:r>
      <w:rPr>
        <w:sz w:val="14"/>
        <w:szCs w:val="14"/>
      </w:rPr>
      <w:t>: (43) 3542-4525 – Fax 3542-3322  e CNPJ 76.235.753/0001-48</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79DD" w:rsidRDefault="001E0EE9">
    <w:pPr>
      <w:jc w:val="both"/>
      <w:rPr>
        <w:sz w:val="14"/>
        <w:szCs w:val="14"/>
      </w:rPr>
    </w:pPr>
    <w:r>
      <w:rPr>
        <w:sz w:val="14"/>
        <w:szCs w:val="14"/>
      </w:rPr>
      <w:t xml:space="preserve">                            Rua Frei Rafael </w:t>
    </w:r>
    <w:proofErr w:type="spellStart"/>
    <w:proofErr w:type="gramStart"/>
    <w:r>
      <w:rPr>
        <w:sz w:val="14"/>
        <w:szCs w:val="14"/>
      </w:rPr>
      <w:t>Proner</w:t>
    </w:r>
    <w:proofErr w:type="spellEnd"/>
    <w:r>
      <w:rPr>
        <w:sz w:val="14"/>
        <w:szCs w:val="14"/>
      </w:rPr>
      <w:t xml:space="preserve">  nº</w:t>
    </w:r>
    <w:proofErr w:type="gramEnd"/>
    <w:r>
      <w:rPr>
        <w:sz w:val="14"/>
        <w:szCs w:val="14"/>
      </w:rPr>
      <w:t xml:space="preserve"> 1457 – Caixa Postal 281 – CEP 86.360-000 –– </w:t>
    </w:r>
    <w:proofErr w:type="spellStart"/>
    <w:r>
      <w:rPr>
        <w:sz w:val="14"/>
        <w:szCs w:val="14"/>
      </w:rPr>
      <w:t>Tel</w:t>
    </w:r>
    <w:proofErr w:type="spellEnd"/>
    <w:r>
      <w:rPr>
        <w:sz w:val="14"/>
        <w:szCs w:val="14"/>
      </w:rPr>
      <w:t>: (43) 3542-4525 – Fax 3542-3322  e CNPJ 76.235.753/0001-48</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79DD" w:rsidRDefault="001E0EE9">
    <w:pPr>
      <w:jc w:val="both"/>
      <w:rPr>
        <w:sz w:val="14"/>
        <w:szCs w:val="14"/>
      </w:rPr>
    </w:pPr>
    <w:r>
      <w:rPr>
        <w:sz w:val="14"/>
        <w:szCs w:val="14"/>
      </w:rPr>
      <w:t xml:space="preserve">                            Rua Frei Rafael </w:t>
    </w:r>
    <w:proofErr w:type="spellStart"/>
    <w:proofErr w:type="gramStart"/>
    <w:r>
      <w:rPr>
        <w:sz w:val="14"/>
        <w:szCs w:val="14"/>
      </w:rPr>
      <w:t>Proner</w:t>
    </w:r>
    <w:proofErr w:type="spellEnd"/>
    <w:r>
      <w:rPr>
        <w:sz w:val="14"/>
        <w:szCs w:val="14"/>
      </w:rPr>
      <w:t xml:space="preserve">  nº</w:t>
    </w:r>
    <w:proofErr w:type="gramEnd"/>
    <w:r>
      <w:rPr>
        <w:sz w:val="14"/>
        <w:szCs w:val="14"/>
      </w:rPr>
      <w:t xml:space="preserve"> 1457 – Caixa Postal 281 – CEP 86.360-000 –– </w:t>
    </w:r>
    <w:proofErr w:type="spellStart"/>
    <w:r>
      <w:rPr>
        <w:sz w:val="14"/>
        <w:szCs w:val="14"/>
      </w:rPr>
      <w:t>Tel</w:t>
    </w:r>
    <w:proofErr w:type="spellEnd"/>
    <w:r>
      <w:rPr>
        <w:sz w:val="14"/>
        <w:szCs w:val="14"/>
      </w:rPr>
      <w:t>: (43) 3542-4525 – Fax 3542-3322  e CNPJ 76.235.753/0001-48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905" w:rsidRDefault="00843905">
      <w:pPr>
        <w:spacing w:line="240" w:lineRule="auto"/>
      </w:pPr>
      <w:r>
        <w:separator/>
      </w:r>
    </w:p>
  </w:footnote>
  <w:footnote w:type="continuationSeparator" w:id="0">
    <w:p w:rsidR="00843905" w:rsidRDefault="00843905">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79DD" w:rsidRDefault="001E0EE9">
    <w:pPr>
      <w:tabs>
        <w:tab w:val="center" w:pos="4252"/>
        <w:tab w:val="right" w:pos="8504"/>
      </w:tabs>
      <w:spacing w:line="240" w:lineRule="auto"/>
      <w:ind w:left="0" w:hanging="2"/>
      <w:rPr>
        <w:color w:val="000000"/>
      </w:rPr>
    </w:pPr>
    <w:r>
      <w:rPr>
        <w:noProof/>
        <w:color w:val="000000"/>
      </w:rPr>
      <w:drawing>
        <wp:anchor distT="0" distB="0" distL="0" distR="0" simplePos="0" relativeHeight="251660288" behindDoc="1" locked="0" layoutInCell="1" allowOverlap="1">
          <wp:simplePos x="0" y="0"/>
          <wp:positionH relativeFrom="column">
            <wp:posOffset>-268605</wp:posOffset>
          </wp:positionH>
          <wp:positionV relativeFrom="paragraph">
            <wp:posOffset>-151765</wp:posOffset>
          </wp:positionV>
          <wp:extent cx="1003300" cy="1193800"/>
          <wp:effectExtent l="0" t="0" r="0" b="0"/>
          <wp:wrapNone/>
          <wp:docPr id="1" name="image1.png Copi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png Copia 2"/>
                  <pic:cNvPicPr>
                    <a:picLocks noChangeAspect="1" noChangeArrowheads="1"/>
                  </pic:cNvPicPr>
                </pic:nvPicPr>
                <pic:blipFill>
                  <a:blip r:embed="rId1"/>
                  <a:stretch>
                    <a:fillRect/>
                  </a:stretch>
                </pic:blipFill>
                <pic:spPr bwMode="auto">
                  <a:xfrm>
                    <a:off x="0" y="0"/>
                    <a:ext cx="1003300" cy="1193800"/>
                  </a:xfrm>
                  <a:prstGeom prst="rect">
                    <a:avLst/>
                  </a:prstGeom>
                </pic:spPr>
              </pic:pic>
            </a:graphicData>
          </a:graphic>
        </wp:anchor>
      </w:drawing>
    </w:r>
    <w:r>
      <w:rPr>
        <w:noProof/>
        <w:color w:val="000000"/>
      </w:rPr>
      <mc:AlternateContent>
        <mc:Choice Requires="wps">
          <w:drawing>
            <wp:anchor distT="0" distB="8255" distL="0" distR="0" simplePos="0" relativeHeight="251659264" behindDoc="1" locked="0" layoutInCell="1" allowOverlap="1">
              <wp:simplePos x="0" y="0"/>
              <wp:positionH relativeFrom="column">
                <wp:posOffset>0</wp:posOffset>
              </wp:positionH>
              <wp:positionV relativeFrom="paragraph">
                <wp:posOffset>635</wp:posOffset>
              </wp:positionV>
              <wp:extent cx="5145405" cy="1078230"/>
              <wp:effectExtent l="0" t="0" r="0" b="8255"/>
              <wp:wrapNone/>
              <wp:docPr id="2" name="Retângulo 2"/>
              <wp:cNvGraphicFramePr/>
              <a:graphic xmlns:a="http://schemas.openxmlformats.org/drawingml/2006/main">
                <a:graphicData uri="http://schemas.microsoft.com/office/word/2010/wordprocessingShape">
                  <wps:wsp>
                    <wps:cNvSpPr/>
                    <wps:spPr>
                      <a:xfrm>
                        <a:off x="0" y="0"/>
                        <a:ext cx="5145480" cy="1078200"/>
                      </a:xfrm>
                      <a:prstGeom prst="rect">
                        <a:avLst/>
                      </a:prstGeom>
                      <a:noFill/>
                      <a:ln w="0">
                        <a:noFill/>
                      </a:ln>
                    </wps:spPr>
                    <wps:style>
                      <a:lnRef idx="0">
                        <a:scrgbClr r="0" g="0" b="0"/>
                      </a:lnRef>
                      <a:fillRef idx="0">
                        <a:scrgbClr r="0" g="0" b="0"/>
                      </a:fillRef>
                      <a:effectRef idx="0">
                        <a:scrgbClr r="0" g="0" b="0"/>
                      </a:effectRef>
                      <a:fontRef idx="minor"/>
                    </wps:style>
                    <wps:txbx>
                      <w:txbxContent>
                        <w:p w:rsidR="00A979DD" w:rsidRDefault="001E0EE9">
                          <w:pPr>
                            <w:pStyle w:val="Contedodoquadro"/>
                            <w:spacing w:before="360" w:line="240" w:lineRule="auto"/>
                            <w:ind w:left="2" w:hanging="4"/>
                            <w:jc w:val="center"/>
                            <w:rPr>
                              <w:sz w:val="36"/>
                              <w:szCs w:val="36"/>
                            </w:rPr>
                          </w:pPr>
                          <w:r>
                            <w:rPr>
                              <w:rFonts w:ascii="Algerian" w:eastAsia="Algerian" w:hAnsi="Algerian" w:cs="Algerian"/>
                              <w:i/>
                              <w:color w:val="000000"/>
                              <w:sz w:val="36"/>
                              <w:szCs w:val="36"/>
                            </w:rPr>
                            <w:t>PREFEITURA MUNICIPAL DE BANDEIRANTES</w:t>
                          </w:r>
                        </w:p>
                        <w:p w:rsidR="00A979DD" w:rsidRDefault="001E0EE9">
                          <w:pPr>
                            <w:pStyle w:val="Contedodoquadro"/>
                            <w:spacing w:before="120" w:line="240" w:lineRule="auto"/>
                            <w:ind w:left="1" w:hanging="3"/>
                            <w:jc w:val="center"/>
                            <w:rPr>
                              <w:sz w:val="28"/>
                              <w:szCs w:val="28"/>
                            </w:rPr>
                          </w:pPr>
                          <w:r>
                            <w:rPr>
                              <w:rFonts w:ascii="Algerian" w:eastAsia="Algerian" w:hAnsi="Algerian" w:cs="Algerian"/>
                              <w:i/>
                              <w:color w:val="000000"/>
                              <w:sz w:val="28"/>
                              <w:szCs w:val="28"/>
                            </w:rPr>
                            <w:t>ESTADO DO PARANÁ</w:t>
                          </w:r>
                        </w:p>
                        <w:p w:rsidR="00A979DD" w:rsidRDefault="00A979DD">
                          <w:pPr>
                            <w:pStyle w:val="Contedodoquadro"/>
                            <w:spacing w:line="240" w:lineRule="auto"/>
                            <w:ind w:left="0" w:hanging="2"/>
                            <w:rPr>
                              <w:color w:val="000000"/>
                            </w:rPr>
                          </w:pPr>
                        </w:p>
                      </w:txbxContent>
                    </wps:txbx>
                    <wps:bodyPr anchor="t">
                      <a:noAutofit/>
                    </wps:bodyPr>
                  </wps:wsp>
                </a:graphicData>
              </a:graphic>
            </wp:anchor>
          </w:drawing>
        </mc:Choice>
        <mc:Fallback>
          <w:pict>
            <v:rect id="Retângulo 2" o:spid="_x0000_s1026" style="position:absolute;margin-left:0;margin-top:.05pt;width:405.15pt;height:84.9pt;z-index:-251657216;visibility:visible;mso-wrap-style:square;mso-wrap-distance-left:0;mso-wrap-distance-top:0;mso-wrap-distance-right:0;mso-wrap-distance-bottom:.65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" filled="f" stroked="f" strokeweight="0">
              <v:textbox>
                <w:txbxContent>
                  <w:p w:rsidR="00A979DD" w:rsidRDefault="001E0EE9">
                    <w:pPr>
                      <w:pStyle w:val="Contedodoquadro"/>
                      <w:spacing w:before="360" w:line="240" w:lineRule="auto"/>
                      <w:ind w:left="2" w:hanging="4"/>
                      <w:jc w:val="center"/>
                      <w:rPr>
                        <w:sz w:val="36"/>
                        <w:szCs w:val="36"/>
                      </w:rPr>
                    </w:pPr>
                    <w:r>
                      <w:rPr>
                        <w:rFonts w:ascii="Algerian" w:eastAsia="Algerian" w:hAnsi="Algerian" w:cs="Algerian"/>
                        <w:i/>
                        <w:color w:val="000000"/>
                        <w:sz w:val="36"/>
                        <w:szCs w:val="36"/>
                      </w:rPr>
                      <w:t>PREFEITURA MUNICIPAL DE BANDEIRANTES</w:t>
                    </w:r>
                  </w:p>
                  <w:p w:rsidR="00A979DD" w:rsidRDefault="001E0EE9">
                    <w:pPr>
                      <w:pStyle w:val="Contedodoquadro"/>
                      <w:spacing w:before="120" w:line="240" w:lineRule="auto"/>
                      <w:ind w:left="1" w:hanging="3"/>
                      <w:jc w:val="center"/>
                      <w:rPr>
                        <w:sz w:val="28"/>
                        <w:szCs w:val="28"/>
                      </w:rPr>
                    </w:pPr>
                    <w:r>
                      <w:rPr>
                        <w:rFonts w:ascii="Algerian" w:eastAsia="Algerian" w:hAnsi="Algerian" w:cs="Algerian"/>
                        <w:i/>
                        <w:color w:val="000000"/>
                        <w:sz w:val="28"/>
                        <w:szCs w:val="28"/>
                      </w:rPr>
                      <w:t>ESTADO DO PARANÁ</w:t>
                    </w:r>
                  </w:p>
                  <w:p w:rsidR="00A979DD" w:rsidRDefault="00A979DD">
                    <w:pPr>
                      <w:pStyle w:val="Contedodoquadro"/>
                      <w:spacing w:line="240" w:lineRule="auto"/>
                      <w:ind w:left="0" w:hanging="2"/>
                      <w:rPr>
                        <w:color w:val="000000"/>
                      </w:rPr>
                    </w:pPr>
                  </w:p>
                </w:txbxContent>
              </v:textbox>
            </v:rect>
          </w:pict>
        </mc:Fallback>
      </mc:AlternateContent>
    </w:r>
  </w:p>
  <w:p w:rsidR="00A979DD" w:rsidRDefault="00A979DD">
    <w:pPr>
      <w:pStyle w:val="Cabealho"/>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79DD" w:rsidRDefault="001E0EE9">
    <w:pPr>
      <w:tabs>
        <w:tab w:val="center" w:pos="4252"/>
        <w:tab w:val="right" w:pos="8504"/>
      </w:tabs>
      <w:spacing w:line="240" w:lineRule="auto"/>
      <w:ind w:left="0" w:hanging="2"/>
      <w:rPr>
        <w:color w:val="000000"/>
      </w:rPr>
    </w:pPr>
    <w:r>
      <w:rPr>
        <w:noProof/>
        <w:color w:val="000000"/>
      </w:rPr>
      <w:drawing>
        <wp:anchor distT="0" distB="0" distL="0" distR="0" simplePos="0" relativeHeight="251655168" behindDoc="1" locked="0" layoutInCell="1" allowOverlap="1">
          <wp:simplePos x="0" y="0"/>
          <wp:positionH relativeFrom="column">
            <wp:posOffset>-268605</wp:posOffset>
          </wp:positionH>
          <wp:positionV relativeFrom="paragraph">
            <wp:posOffset>-151765</wp:posOffset>
          </wp:positionV>
          <wp:extent cx="1003300" cy="1193800"/>
          <wp:effectExtent l="0" t="0" r="0" b="0"/>
          <wp:wrapNone/>
          <wp:docPr id="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1.png"/>
                  <pic:cNvPicPr>
                    <a:picLocks noChangeAspect="1" noChangeArrowheads="1"/>
                  </pic:cNvPicPr>
                </pic:nvPicPr>
                <pic:blipFill>
                  <a:blip r:embed="rId1"/>
                  <a:stretch>
                    <a:fillRect/>
                  </a:stretch>
                </pic:blipFill>
                <pic:spPr bwMode="auto">
                  <a:xfrm>
                    <a:off x="0" y="0"/>
                    <a:ext cx="1003300" cy="1193800"/>
                  </a:xfrm>
                  <a:prstGeom prst="rect">
                    <a:avLst/>
                  </a:prstGeom>
                </pic:spPr>
              </pic:pic>
            </a:graphicData>
          </a:graphic>
        </wp:anchor>
      </w:drawing>
    </w:r>
    <w:r>
      <w:rPr>
        <w:noProof/>
        <w:color w:val="000000"/>
      </w:rPr>
      <mc:AlternateContent>
        <mc:Choice Requires="wps">
          <w:drawing>
            <wp:anchor distT="0" distB="8255" distL="0" distR="0" simplePos="0" relativeHeight="251657216" behindDoc="1" locked="0" layoutInCell="1" allowOverlap="1">
              <wp:simplePos x="0" y="0"/>
              <wp:positionH relativeFrom="column">
                <wp:posOffset>732790</wp:posOffset>
              </wp:positionH>
              <wp:positionV relativeFrom="paragraph">
                <wp:posOffset>-102235</wp:posOffset>
              </wp:positionV>
              <wp:extent cx="5145405" cy="1078230"/>
              <wp:effectExtent l="0" t="0" r="0" b="8255"/>
              <wp:wrapNone/>
              <wp:docPr id="4" name="Retângulo 3"/>
              <wp:cNvGraphicFramePr/>
              <a:graphic xmlns:a="http://schemas.openxmlformats.org/drawingml/2006/main">
                <a:graphicData uri="http://schemas.microsoft.com/office/word/2010/wordprocessingShape">
                  <wps:wsp>
                    <wps:cNvSpPr/>
                    <wps:spPr>
                      <a:xfrm>
                        <a:off x="0" y="0"/>
                        <a:ext cx="5145480" cy="1078200"/>
                      </a:xfrm>
                      <a:prstGeom prst="rect">
                        <a:avLst/>
                      </a:prstGeom>
                      <a:noFill/>
                      <a:ln w="0">
                        <a:noFill/>
                      </a:ln>
                    </wps:spPr>
                    <wps:style>
                      <a:lnRef idx="0">
                        <a:scrgbClr r="0" g="0" b="0"/>
                      </a:lnRef>
                      <a:fillRef idx="0">
                        <a:scrgbClr r="0" g="0" b="0"/>
                      </a:fillRef>
                      <a:effectRef idx="0">
                        <a:scrgbClr r="0" g="0" b="0"/>
                      </a:effectRef>
                      <a:fontRef idx="minor"/>
                    </wps:style>
                    <wps:txbx>
                      <w:txbxContent>
                        <w:p w:rsidR="00A979DD" w:rsidRDefault="001E0EE9">
                          <w:pPr>
                            <w:pStyle w:val="Contedodoquadro"/>
                            <w:spacing w:before="360" w:line="240" w:lineRule="auto"/>
                            <w:ind w:left="2" w:hanging="4"/>
                            <w:jc w:val="center"/>
                            <w:rPr>
                              <w:sz w:val="36"/>
                              <w:szCs w:val="36"/>
                            </w:rPr>
                          </w:pPr>
                          <w:r>
                            <w:rPr>
                              <w:rFonts w:ascii="Algerian" w:eastAsia="Algerian" w:hAnsi="Algerian" w:cs="Algerian"/>
                              <w:i/>
                              <w:color w:val="000000"/>
                              <w:sz w:val="36"/>
                              <w:szCs w:val="36"/>
                            </w:rPr>
                            <w:t>PREFEITURA MUNICIPAL DE BANDEIRANTES</w:t>
                          </w:r>
                        </w:p>
                        <w:p w:rsidR="00A979DD" w:rsidRDefault="001E0EE9">
                          <w:pPr>
                            <w:pStyle w:val="Contedodoquadro"/>
                            <w:spacing w:before="120" w:line="240" w:lineRule="auto"/>
                            <w:ind w:left="1" w:hanging="3"/>
                            <w:jc w:val="center"/>
                            <w:rPr>
                              <w:sz w:val="28"/>
                              <w:szCs w:val="28"/>
                            </w:rPr>
                          </w:pPr>
                          <w:r>
                            <w:rPr>
                              <w:rFonts w:ascii="Algerian" w:eastAsia="Algerian" w:hAnsi="Algerian" w:cs="Algerian"/>
                              <w:i/>
                              <w:color w:val="000000"/>
                              <w:sz w:val="28"/>
                              <w:szCs w:val="28"/>
                            </w:rPr>
                            <w:t>ESTADO DO PARANÁ</w:t>
                          </w:r>
                        </w:p>
                        <w:p w:rsidR="00A979DD" w:rsidRDefault="00A979DD">
                          <w:pPr>
                            <w:pStyle w:val="Contedodoquadro"/>
                            <w:spacing w:line="240" w:lineRule="auto"/>
                            <w:ind w:left="0" w:hanging="2"/>
                            <w:rPr>
                              <w:color w:val="000000"/>
                            </w:rPr>
                          </w:pPr>
                        </w:p>
                      </w:txbxContent>
                    </wps:txbx>
                    <wps:bodyPr anchor="t">
                      <a:noAutofit/>
                    </wps:bodyPr>
                  </wps:wsp>
                </a:graphicData>
              </a:graphic>
            </wp:anchor>
          </w:drawing>
        </mc:Choice>
        <mc:Fallback>
          <w:pict>
            <v:rect id="Retângulo 3" o:spid="_x0000_s1027" style="position:absolute;margin-left:57.7pt;margin-top:-8.05pt;width:405.15pt;height:84.9pt;z-index:-251659264;visibility:visible;mso-wrap-style:square;mso-wrap-distance-left:0;mso-wrap-distance-top:0;mso-wrap-distance-right:0;mso-wrap-distance-bottom:.65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" filled="f" stroked="f" strokeweight="0">
              <v:textbox>
                <w:txbxContent>
                  <w:p w:rsidR="00A979DD" w:rsidRDefault="001E0EE9">
                    <w:pPr>
                      <w:pStyle w:val="Contedodoquadro"/>
                      <w:spacing w:before="360" w:line="240" w:lineRule="auto"/>
                      <w:ind w:left="2" w:hanging="4"/>
                      <w:jc w:val="center"/>
                      <w:rPr>
                        <w:sz w:val="36"/>
                        <w:szCs w:val="36"/>
                      </w:rPr>
                    </w:pPr>
                    <w:r>
                      <w:rPr>
                        <w:rFonts w:ascii="Algerian" w:eastAsia="Algerian" w:hAnsi="Algerian" w:cs="Algerian"/>
                        <w:i/>
                        <w:color w:val="000000"/>
                        <w:sz w:val="36"/>
                        <w:szCs w:val="36"/>
                      </w:rPr>
                      <w:t>PREFEITURA MUNICIPAL DE BANDEIRANTES</w:t>
                    </w:r>
                  </w:p>
                  <w:p w:rsidR="00A979DD" w:rsidRDefault="001E0EE9">
                    <w:pPr>
                      <w:pStyle w:val="Contedodoquadro"/>
                      <w:spacing w:before="120" w:line="240" w:lineRule="auto"/>
                      <w:ind w:left="1" w:hanging="3"/>
                      <w:jc w:val="center"/>
                      <w:rPr>
                        <w:sz w:val="28"/>
                        <w:szCs w:val="28"/>
                      </w:rPr>
                    </w:pPr>
                    <w:r>
                      <w:rPr>
                        <w:rFonts w:ascii="Algerian" w:eastAsia="Algerian" w:hAnsi="Algerian" w:cs="Algerian"/>
                        <w:i/>
                        <w:color w:val="000000"/>
                        <w:sz w:val="28"/>
                        <w:szCs w:val="28"/>
                      </w:rPr>
                      <w:t>ESTADO DO PARANÁ</w:t>
                    </w:r>
                  </w:p>
                  <w:p w:rsidR="00A979DD" w:rsidRDefault="00A979DD">
                    <w:pPr>
                      <w:pStyle w:val="Contedodoquadro"/>
                      <w:spacing w:line="240" w:lineRule="auto"/>
                      <w:ind w:left="0" w:hanging="2"/>
                      <w:rPr>
                        <w:color w:val="000000"/>
                      </w:rPr>
                    </w:pPr>
                  </w:p>
                </w:txbxContent>
              </v:textbox>
            </v:rect>
          </w:pict>
        </mc:Fallback>
      </mc:AlternateContent>
    </w:r>
  </w:p>
  <w:p w:rsidR="00A979DD" w:rsidRDefault="00A979DD">
    <w:pPr>
      <w:tabs>
        <w:tab w:val="center" w:pos="4252"/>
        <w:tab w:val="right" w:pos="8504"/>
      </w:tabs>
      <w:spacing w:line="240" w:lineRule="auto"/>
      <w:ind w:left="0" w:hanging="2"/>
      <w:rPr>
        <w:color w:val="00000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79DD" w:rsidRDefault="001E0EE9">
    <w:pPr>
      <w:tabs>
        <w:tab w:val="center" w:pos="4252"/>
        <w:tab w:val="right" w:pos="8504"/>
      </w:tabs>
      <w:spacing w:line="240" w:lineRule="auto"/>
      <w:ind w:left="0" w:hanging="2"/>
      <w:rPr>
        <w:color w:val="000000"/>
      </w:rPr>
    </w:pPr>
    <w:r>
      <w:rPr>
        <w:noProof/>
        <w:color w:val="000000"/>
      </w:rPr>
      <w:drawing>
        <wp:anchor distT="0" distB="0" distL="0" distR="0" simplePos="0" relativeHeight="251656192" behindDoc="1" locked="0" layoutInCell="1" allowOverlap="1">
          <wp:simplePos x="0" y="0"/>
          <wp:positionH relativeFrom="column">
            <wp:posOffset>-268605</wp:posOffset>
          </wp:positionH>
          <wp:positionV relativeFrom="paragraph">
            <wp:posOffset>-151765</wp:posOffset>
          </wp:positionV>
          <wp:extent cx="1003300" cy="1193800"/>
          <wp:effectExtent l="0" t="0" r="0" b="0"/>
          <wp:wrapNone/>
          <wp:docPr id="5"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1.png"/>
                  <pic:cNvPicPr>
                    <a:picLocks noChangeAspect="1" noChangeArrowheads="1"/>
                  </pic:cNvPicPr>
                </pic:nvPicPr>
                <pic:blipFill>
                  <a:blip r:embed="rId1"/>
                  <a:stretch>
                    <a:fillRect/>
                  </a:stretch>
                </pic:blipFill>
                <pic:spPr bwMode="auto">
                  <a:xfrm>
                    <a:off x="0" y="0"/>
                    <a:ext cx="1003300" cy="1193800"/>
                  </a:xfrm>
                  <a:prstGeom prst="rect">
                    <a:avLst/>
                  </a:prstGeom>
                </pic:spPr>
              </pic:pic>
            </a:graphicData>
          </a:graphic>
        </wp:anchor>
      </w:drawing>
    </w:r>
    <w:r>
      <w:rPr>
        <w:noProof/>
        <w:color w:val="000000"/>
      </w:rPr>
      <mc:AlternateContent>
        <mc:Choice Requires="wps">
          <w:drawing>
            <wp:anchor distT="0" distB="8255" distL="0" distR="0" simplePos="0" relativeHeight="251658240" behindDoc="1" locked="0" layoutInCell="1" allowOverlap="1">
              <wp:simplePos x="0" y="0"/>
              <wp:positionH relativeFrom="column">
                <wp:posOffset>732790</wp:posOffset>
              </wp:positionH>
              <wp:positionV relativeFrom="paragraph">
                <wp:posOffset>-102235</wp:posOffset>
              </wp:positionV>
              <wp:extent cx="5145405" cy="1078230"/>
              <wp:effectExtent l="0" t="0" r="0" b="8255"/>
              <wp:wrapNone/>
              <wp:docPr id="6" name="Retângulo 3"/>
              <wp:cNvGraphicFramePr/>
              <a:graphic xmlns:a="http://schemas.openxmlformats.org/drawingml/2006/main">
                <a:graphicData uri="http://schemas.microsoft.com/office/word/2010/wordprocessingShape">
                  <wps:wsp>
                    <wps:cNvSpPr/>
                    <wps:spPr>
                      <a:xfrm>
                        <a:off x="0" y="0"/>
                        <a:ext cx="5145480" cy="1078200"/>
                      </a:xfrm>
                      <a:prstGeom prst="rect">
                        <a:avLst/>
                      </a:prstGeom>
                      <a:noFill/>
                      <a:ln w="0">
                        <a:noFill/>
                      </a:ln>
                    </wps:spPr>
                    <wps:style>
                      <a:lnRef idx="0">
                        <a:scrgbClr r="0" g="0" b="0"/>
                      </a:lnRef>
                      <a:fillRef idx="0">
                        <a:scrgbClr r="0" g="0" b="0"/>
                      </a:fillRef>
                      <a:effectRef idx="0">
                        <a:scrgbClr r="0" g="0" b="0"/>
                      </a:effectRef>
                      <a:fontRef idx="minor"/>
                    </wps:style>
                    <wps:txbx>
                      <w:txbxContent>
                        <w:p w:rsidR="00A979DD" w:rsidRDefault="001E0EE9">
                          <w:pPr>
                            <w:pStyle w:val="Contedodoquadro"/>
                            <w:spacing w:before="360" w:line="240" w:lineRule="auto"/>
                            <w:ind w:left="2" w:hanging="4"/>
                            <w:jc w:val="center"/>
                            <w:rPr>
                              <w:sz w:val="36"/>
                              <w:szCs w:val="36"/>
                            </w:rPr>
                          </w:pPr>
                          <w:r>
                            <w:rPr>
                              <w:rFonts w:ascii="Algerian" w:eastAsia="Algerian" w:hAnsi="Algerian" w:cs="Algerian"/>
                              <w:i/>
                              <w:color w:val="000000"/>
                              <w:sz w:val="36"/>
                              <w:szCs w:val="36"/>
                            </w:rPr>
                            <w:t>PREFEITURA MUNICIPAL DE BANDEIRANTES</w:t>
                          </w:r>
                        </w:p>
                        <w:p w:rsidR="00A979DD" w:rsidRDefault="001E0EE9">
                          <w:pPr>
                            <w:pStyle w:val="Contedodoquadro"/>
                            <w:spacing w:before="120" w:line="240" w:lineRule="auto"/>
                            <w:ind w:left="1" w:hanging="3"/>
                            <w:jc w:val="center"/>
                            <w:rPr>
                              <w:sz w:val="28"/>
                              <w:szCs w:val="28"/>
                            </w:rPr>
                          </w:pPr>
                          <w:r>
                            <w:rPr>
                              <w:rFonts w:ascii="Algerian" w:eastAsia="Algerian" w:hAnsi="Algerian" w:cs="Algerian"/>
                              <w:i/>
                              <w:color w:val="000000"/>
                              <w:sz w:val="28"/>
                              <w:szCs w:val="28"/>
                            </w:rPr>
                            <w:t>ESTADO DO PARANÁ</w:t>
                          </w:r>
                        </w:p>
                        <w:p w:rsidR="00A979DD" w:rsidRDefault="00A979DD">
                          <w:pPr>
                            <w:pStyle w:val="Contedodoquadro"/>
                            <w:spacing w:line="240" w:lineRule="auto"/>
                            <w:ind w:left="0" w:hanging="2"/>
                            <w:rPr>
                              <w:color w:val="000000"/>
                            </w:rPr>
                          </w:pPr>
                        </w:p>
                      </w:txbxContent>
                    </wps:txbx>
                    <wps:bodyPr anchor="t">
                      <a:noAutofit/>
                    </wps:bodyPr>
                  </wps:wsp>
                </a:graphicData>
              </a:graphic>
            </wp:anchor>
          </w:drawing>
        </mc:Choice>
        <mc:Fallback>
          <w:pict>
            <v:rect id="_x0000_s1028" style="position:absolute;margin-left:57.7pt;margin-top:-8.05pt;width:405.15pt;height:84.9pt;z-index:-251658240;visibility:visible;mso-wrap-style:square;mso-wrap-distance-left:0;mso-wrap-distance-top:0;mso-wrap-distance-right:0;mso-wrap-distance-bottom:.65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" filled="f" stroked="f" strokeweight="0">
              <v:textbox>
                <w:txbxContent>
                  <w:p w:rsidR="00A979DD" w:rsidRDefault="001E0EE9">
                    <w:pPr>
                      <w:pStyle w:val="Contedodoquadro"/>
                      <w:spacing w:before="360" w:line="240" w:lineRule="auto"/>
                      <w:ind w:left="2" w:hanging="4"/>
                      <w:jc w:val="center"/>
                      <w:rPr>
                        <w:sz w:val="36"/>
                        <w:szCs w:val="36"/>
                      </w:rPr>
                    </w:pPr>
                    <w:r>
                      <w:rPr>
                        <w:rFonts w:ascii="Algerian" w:eastAsia="Algerian" w:hAnsi="Algerian" w:cs="Algerian"/>
                        <w:i/>
                        <w:color w:val="000000"/>
                        <w:sz w:val="36"/>
                        <w:szCs w:val="36"/>
                      </w:rPr>
                      <w:t>PREFEITURA MUNICIPAL DE BANDEIRANTES</w:t>
                    </w:r>
                  </w:p>
                  <w:p w:rsidR="00A979DD" w:rsidRDefault="001E0EE9">
                    <w:pPr>
                      <w:pStyle w:val="Contedodoquadro"/>
                      <w:spacing w:before="120" w:line="240" w:lineRule="auto"/>
                      <w:ind w:left="1" w:hanging="3"/>
                      <w:jc w:val="center"/>
                      <w:rPr>
                        <w:sz w:val="28"/>
                        <w:szCs w:val="28"/>
                      </w:rPr>
                    </w:pPr>
                    <w:r>
                      <w:rPr>
                        <w:rFonts w:ascii="Algerian" w:eastAsia="Algerian" w:hAnsi="Algerian" w:cs="Algerian"/>
                        <w:i/>
                        <w:color w:val="000000"/>
                        <w:sz w:val="28"/>
                        <w:szCs w:val="28"/>
                      </w:rPr>
                      <w:t>ESTADO DO PARANÁ</w:t>
                    </w:r>
                  </w:p>
                  <w:p w:rsidR="00A979DD" w:rsidRDefault="00A979DD">
                    <w:pPr>
                      <w:pStyle w:val="Contedodoquadro"/>
                      <w:spacing w:line="240" w:lineRule="auto"/>
                      <w:ind w:left="0" w:hanging="2"/>
                      <w:rPr>
                        <w:color w:val="000000"/>
                      </w:rPr>
                    </w:pPr>
                  </w:p>
                </w:txbxContent>
              </v:textbox>
            </v:rect>
          </w:pict>
        </mc:Fallback>
      </mc:AlternateContent>
    </w:r>
  </w:p>
  <w:p w:rsidR="00A979DD" w:rsidRDefault="00A979DD">
    <w:pPr>
      <w:tabs>
        <w:tab w:val="center" w:pos="4252"/>
        <w:tab w:val="right" w:pos="8504"/>
      </w:tabs>
      <w:spacing w:line="240" w:lineRule="auto"/>
      <w:ind w:left="0" w:hanging="2"/>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C16098"/>
    <w:multiLevelType w:val="multilevel"/>
    <w:tmpl w:val="C038A2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07C0EBC"/>
    <w:multiLevelType w:val="multilevel"/>
    <w:tmpl w:val="CBECC06E"/>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21E63FF2"/>
    <w:multiLevelType w:val="hybridMultilevel"/>
    <w:tmpl w:val="20EEB1A4"/>
    <w:lvl w:ilvl="0" w:tplc="76A65DA0">
      <w:start w:val="1"/>
      <w:numFmt w:val="lowerLetter"/>
      <w:lvlText w:val="%1)"/>
      <w:lvlJc w:val="left"/>
      <w:pPr>
        <w:ind w:left="1439" w:hanging="360"/>
      </w:pPr>
      <w:rPr>
        <w:rFonts w:hint="default"/>
      </w:rPr>
    </w:lvl>
    <w:lvl w:ilvl="1" w:tplc="04160019" w:tentative="1">
      <w:start w:val="1"/>
      <w:numFmt w:val="lowerLetter"/>
      <w:lvlText w:val="%2."/>
      <w:lvlJc w:val="left"/>
      <w:pPr>
        <w:ind w:left="2159" w:hanging="360"/>
      </w:pPr>
    </w:lvl>
    <w:lvl w:ilvl="2" w:tplc="0416001B" w:tentative="1">
      <w:start w:val="1"/>
      <w:numFmt w:val="lowerRoman"/>
      <w:lvlText w:val="%3."/>
      <w:lvlJc w:val="right"/>
      <w:pPr>
        <w:ind w:left="2879" w:hanging="180"/>
      </w:pPr>
    </w:lvl>
    <w:lvl w:ilvl="3" w:tplc="0416000F" w:tentative="1">
      <w:start w:val="1"/>
      <w:numFmt w:val="decimal"/>
      <w:lvlText w:val="%4."/>
      <w:lvlJc w:val="left"/>
      <w:pPr>
        <w:ind w:left="3599" w:hanging="360"/>
      </w:pPr>
    </w:lvl>
    <w:lvl w:ilvl="4" w:tplc="04160019" w:tentative="1">
      <w:start w:val="1"/>
      <w:numFmt w:val="lowerLetter"/>
      <w:lvlText w:val="%5."/>
      <w:lvlJc w:val="left"/>
      <w:pPr>
        <w:ind w:left="4319" w:hanging="360"/>
      </w:pPr>
    </w:lvl>
    <w:lvl w:ilvl="5" w:tplc="0416001B" w:tentative="1">
      <w:start w:val="1"/>
      <w:numFmt w:val="lowerRoman"/>
      <w:lvlText w:val="%6."/>
      <w:lvlJc w:val="right"/>
      <w:pPr>
        <w:ind w:left="5039" w:hanging="180"/>
      </w:pPr>
    </w:lvl>
    <w:lvl w:ilvl="6" w:tplc="0416000F" w:tentative="1">
      <w:start w:val="1"/>
      <w:numFmt w:val="decimal"/>
      <w:lvlText w:val="%7."/>
      <w:lvlJc w:val="left"/>
      <w:pPr>
        <w:ind w:left="5759" w:hanging="360"/>
      </w:pPr>
    </w:lvl>
    <w:lvl w:ilvl="7" w:tplc="04160019" w:tentative="1">
      <w:start w:val="1"/>
      <w:numFmt w:val="lowerLetter"/>
      <w:lvlText w:val="%8."/>
      <w:lvlJc w:val="left"/>
      <w:pPr>
        <w:ind w:left="6479" w:hanging="360"/>
      </w:pPr>
    </w:lvl>
    <w:lvl w:ilvl="8" w:tplc="0416001B" w:tentative="1">
      <w:start w:val="1"/>
      <w:numFmt w:val="lowerRoman"/>
      <w:lvlText w:val="%9."/>
      <w:lvlJc w:val="right"/>
      <w:pPr>
        <w:ind w:left="7199" w:hanging="180"/>
      </w:pPr>
    </w:lvl>
  </w:abstractNum>
  <w:abstractNum w:abstractNumId="3" w15:restartNumberingAfterBreak="0">
    <w:nsid w:val="2FB26DD2"/>
    <w:multiLevelType w:val="multilevel"/>
    <w:tmpl w:val="C6A671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B904074"/>
    <w:multiLevelType w:val="multilevel"/>
    <w:tmpl w:val="AB9C0B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ECE1D6F"/>
    <w:multiLevelType w:val="hybridMultilevel"/>
    <w:tmpl w:val="80F0DD6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54E110C7"/>
    <w:multiLevelType w:val="hybridMultilevel"/>
    <w:tmpl w:val="A046367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564C6251"/>
    <w:multiLevelType w:val="hybridMultilevel"/>
    <w:tmpl w:val="7AE87D06"/>
    <w:lvl w:ilvl="0" w:tplc="BFDE50FE">
      <w:start w:val="1"/>
      <w:numFmt w:val="decimal"/>
      <w:lvlText w:val="%1."/>
      <w:lvlJc w:val="left"/>
      <w:pPr>
        <w:ind w:left="1079" w:hanging="360"/>
      </w:pPr>
      <w:rPr>
        <w:rFonts w:hint="default"/>
      </w:rPr>
    </w:lvl>
    <w:lvl w:ilvl="1" w:tplc="04160019" w:tentative="1">
      <w:start w:val="1"/>
      <w:numFmt w:val="lowerLetter"/>
      <w:lvlText w:val="%2."/>
      <w:lvlJc w:val="left"/>
      <w:pPr>
        <w:ind w:left="1799" w:hanging="360"/>
      </w:pPr>
    </w:lvl>
    <w:lvl w:ilvl="2" w:tplc="0416001B" w:tentative="1">
      <w:start w:val="1"/>
      <w:numFmt w:val="lowerRoman"/>
      <w:lvlText w:val="%3."/>
      <w:lvlJc w:val="right"/>
      <w:pPr>
        <w:ind w:left="2519" w:hanging="180"/>
      </w:pPr>
    </w:lvl>
    <w:lvl w:ilvl="3" w:tplc="0416000F" w:tentative="1">
      <w:start w:val="1"/>
      <w:numFmt w:val="decimal"/>
      <w:lvlText w:val="%4."/>
      <w:lvlJc w:val="left"/>
      <w:pPr>
        <w:ind w:left="3239" w:hanging="360"/>
      </w:pPr>
    </w:lvl>
    <w:lvl w:ilvl="4" w:tplc="04160019" w:tentative="1">
      <w:start w:val="1"/>
      <w:numFmt w:val="lowerLetter"/>
      <w:lvlText w:val="%5."/>
      <w:lvlJc w:val="left"/>
      <w:pPr>
        <w:ind w:left="3959" w:hanging="360"/>
      </w:pPr>
    </w:lvl>
    <w:lvl w:ilvl="5" w:tplc="0416001B" w:tentative="1">
      <w:start w:val="1"/>
      <w:numFmt w:val="lowerRoman"/>
      <w:lvlText w:val="%6."/>
      <w:lvlJc w:val="right"/>
      <w:pPr>
        <w:ind w:left="4679" w:hanging="180"/>
      </w:pPr>
    </w:lvl>
    <w:lvl w:ilvl="6" w:tplc="0416000F" w:tentative="1">
      <w:start w:val="1"/>
      <w:numFmt w:val="decimal"/>
      <w:lvlText w:val="%7."/>
      <w:lvlJc w:val="left"/>
      <w:pPr>
        <w:ind w:left="5399" w:hanging="360"/>
      </w:pPr>
    </w:lvl>
    <w:lvl w:ilvl="7" w:tplc="04160019" w:tentative="1">
      <w:start w:val="1"/>
      <w:numFmt w:val="lowerLetter"/>
      <w:lvlText w:val="%8."/>
      <w:lvlJc w:val="left"/>
      <w:pPr>
        <w:ind w:left="6119" w:hanging="360"/>
      </w:pPr>
    </w:lvl>
    <w:lvl w:ilvl="8" w:tplc="0416001B" w:tentative="1">
      <w:start w:val="1"/>
      <w:numFmt w:val="lowerRoman"/>
      <w:lvlText w:val="%9."/>
      <w:lvlJc w:val="right"/>
      <w:pPr>
        <w:ind w:left="6839" w:hanging="180"/>
      </w:pPr>
    </w:lvl>
  </w:abstractNum>
  <w:abstractNum w:abstractNumId="8" w15:restartNumberingAfterBreak="0">
    <w:nsid w:val="5B691AD2"/>
    <w:multiLevelType w:val="multilevel"/>
    <w:tmpl w:val="21426D12"/>
    <w:lvl w:ilvl="0">
      <w:start w:val="1"/>
      <w:numFmt w:val="bullet"/>
      <w:lvlText w:val=""/>
      <w:lvlJc w:val="left"/>
      <w:pPr>
        <w:tabs>
          <w:tab w:val="num" w:pos="0"/>
        </w:tabs>
        <w:ind w:left="3839" w:hanging="360"/>
      </w:pPr>
      <w:rPr>
        <w:rFonts w:ascii="Symbol" w:hAnsi="Symbol" w:cs="Symbol" w:hint="default"/>
      </w:rPr>
    </w:lvl>
    <w:lvl w:ilvl="1">
      <w:start w:val="1"/>
      <w:numFmt w:val="bullet"/>
      <w:lvlText w:val="o"/>
      <w:lvlJc w:val="left"/>
      <w:pPr>
        <w:tabs>
          <w:tab w:val="num" w:pos="0"/>
        </w:tabs>
        <w:ind w:left="4559" w:hanging="360"/>
      </w:pPr>
      <w:rPr>
        <w:rFonts w:ascii="Courier New" w:hAnsi="Courier New" w:cs="Courier New" w:hint="default"/>
      </w:rPr>
    </w:lvl>
    <w:lvl w:ilvl="2">
      <w:start w:val="1"/>
      <w:numFmt w:val="bullet"/>
      <w:lvlText w:val=""/>
      <w:lvlJc w:val="left"/>
      <w:pPr>
        <w:tabs>
          <w:tab w:val="num" w:pos="0"/>
        </w:tabs>
        <w:ind w:left="5279" w:hanging="360"/>
      </w:pPr>
      <w:rPr>
        <w:rFonts w:ascii="Wingdings" w:hAnsi="Wingdings" w:cs="Wingdings" w:hint="default"/>
      </w:rPr>
    </w:lvl>
    <w:lvl w:ilvl="3">
      <w:start w:val="1"/>
      <w:numFmt w:val="bullet"/>
      <w:lvlText w:val=""/>
      <w:lvlJc w:val="left"/>
      <w:pPr>
        <w:tabs>
          <w:tab w:val="num" w:pos="0"/>
        </w:tabs>
        <w:ind w:left="5999" w:hanging="360"/>
      </w:pPr>
      <w:rPr>
        <w:rFonts w:ascii="Symbol" w:hAnsi="Symbol" w:cs="Symbol" w:hint="default"/>
      </w:rPr>
    </w:lvl>
    <w:lvl w:ilvl="4">
      <w:start w:val="1"/>
      <w:numFmt w:val="bullet"/>
      <w:lvlText w:val="o"/>
      <w:lvlJc w:val="left"/>
      <w:pPr>
        <w:tabs>
          <w:tab w:val="num" w:pos="0"/>
        </w:tabs>
        <w:ind w:left="6719" w:hanging="360"/>
      </w:pPr>
      <w:rPr>
        <w:rFonts w:ascii="Courier New" w:hAnsi="Courier New" w:cs="Courier New" w:hint="default"/>
      </w:rPr>
    </w:lvl>
    <w:lvl w:ilvl="5">
      <w:start w:val="1"/>
      <w:numFmt w:val="bullet"/>
      <w:lvlText w:val=""/>
      <w:lvlJc w:val="left"/>
      <w:pPr>
        <w:tabs>
          <w:tab w:val="num" w:pos="0"/>
        </w:tabs>
        <w:ind w:left="7439" w:hanging="360"/>
      </w:pPr>
      <w:rPr>
        <w:rFonts w:ascii="Wingdings" w:hAnsi="Wingdings" w:cs="Wingdings" w:hint="default"/>
      </w:rPr>
    </w:lvl>
    <w:lvl w:ilvl="6">
      <w:start w:val="1"/>
      <w:numFmt w:val="bullet"/>
      <w:lvlText w:val=""/>
      <w:lvlJc w:val="left"/>
      <w:pPr>
        <w:tabs>
          <w:tab w:val="num" w:pos="0"/>
        </w:tabs>
        <w:ind w:left="8159" w:hanging="360"/>
      </w:pPr>
      <w:rPr>
        <w:rFonts w:ascii="Symbol" w:hAnsi="Symbol" w:cs="Symbol" w:hint="default"/>
      </w:rPr>
    </w:lvl>
    <w:lvl w:ilvl="7">
      <w:start w:val="1"/>
      <w:numFmt w:val="bullet"/>
      <w:lvlText w:val="o"/>
      <w:lvlJc w:val="left"/>
      <w:pPr>
        <w:tabs>
          <w:tab w:val="num" w:pos="0"/>
        </w:tabs>
        <w:ind w:left="8879" w:hanging="360"/>
      </w:pPr>
      <w:rPr>
        <w:rFonts w:ascii="Courier New" w:hAnsi="Courier New" w:cs="Courier New" w:hint="default"/>
      </w:rPr>
    </w:lvl>
    <w:lvl w:ilvl="8">
      <w:start w:val="1"/>
      <w:numFmt w:val="bullet"/>
      <w:lvlText w:val=""/>
      <w:lvlJc w:val="left"/>
      <w:pPr>
        <w:tabs>
          <w:tab w:val="num" w:pos="0"/>
        </w:tabs>
        <w:ind w:left="9599" w:hanging="360"/>
      </w:pPr>
      <w:rPr>
        <w:rFonts w:ascii="Wingdings" w:hAnsi="Wingdings" w:cs="Wingdings" w:hint="default"/>
      </w:rPr>
    </w:lvl>
  </w:abstractNum>
  <w:abstractNum w:abstractNumId="9" w15:restartNumberingAfterBreak="0">
    <w:nsid w:val="6D286D86"/>
    <w:multiLevelType w:val="multilevel"/>
    <w:tmpl w:val="E06E920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0" w15:restartNumberingAfterBreak="0">
    <w:nsid w:val="72C132C9"/>
    <w:multiLevelType w:val="multilevel"/>
    <w:tmpl w:val="02A00B06"/>
    <w:lvl w:ilvl="0">
      <w:start w:val="5"/>
      <w:numFmt w:val="decimal"/>
      <w:suff w:val="space"/>
      <w:lvlText w:val="%1-"/>
      <w:lvlJc w:val="left"/>
      <w:pPr>
        <w:tabs>
          <w:tab w:val="num" w:pos="0"/>
        </w:tabs>
        <w:ind w:left="0" w:firstLine="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74D568E7"/>
    <w:multiLevelType w:val="hybridMultilevel"/>
    <w:tmpl w:val="2D22F5BC"/>
    <w:lvl w:ilvl="0" w:tplc="7A2698D8">
      <w:start w:val="2"/>
      <w:numFmt w:val="decimal"/>
      <w:lvlText w:val="%1-"/>
      <w:lvlJc w:val="left"/>
      <w:pPr>
        <w:ind w:left="3479" w:hanging="360"/>
      </w:pPr>
      <w:rPr>
        <w:rFonts w:hint="default"/>
      </w:rPr>
    </w:lvl>
    <w:lvl w:ilvl="1" w:tplc="04160019" w:tentative="1">
      <w:start w:val="1"/>
      <w:numFmt w:val="lowerLetter"/>
      <w:lvlText w:val="%2."/>
      <w:lvlJc w:val="left"/>
      <w:pPr>
        <w:ind w:left="4199" w:hanging="360"/>
      </w:pPr>
    </w:lvl>
    <w:lvl w:ilvl="2" w:tplc="0416001B" w:tentative="1">
      <w:start w:val="1"/>
      <w:numFmt w:val="lowerRoman"/>
      <w:lvlText w:val="%3."/>
      <w:lvlJc w:val="right"/>
      <w:pPr>
        <w:ind w:left="4919" w:hanging="180"/>
      </w:pPr>
    </w:lvl>
    <w:lvl w:ilvl="3" w:tplc="0416000F" w:tentative="1">
      <w:start w:val="1"/>
      <w:numFmt w:val="decimal"/>
      <w:lvlText w:val="%4."/>
      <w:lvlJc w:val="left"/>
      <w:pPr>
        <w:ind w:left="5639" w:hanging="360"/>
      </w:pPr>
    </w:lvl>
    <w:lvl w:ilvl="4" w:tplc="04160019" w:tentative="1">
      <w:start w:val="1"/>
      <w:numFmt w:val="lowerLetter"/>
      <w:lvlText w:val="%5."/>
      <w:lvlJc w:val="left"/>
      <w:pPr>
        <w:ind w:left="6359" w:hanging="360"/>
      </w:pPr>
    </w:lvl>
    <w:lvl w:ilvl="5" w:tplc="0416001B" w:tentative="1">
      <w:start w:val="1"/>
      <w:numFmt w:val="lowerRoman"/>
      <w:lvlText w:val="%6."/>
      <w:lvlJc w:val="right"/>
      <w:pPr>
        <w:ind w:left="7079" w:hanging="180"/>
      </w:pPr>
    </w:lvl>
    <w:lvl w:ilvl="6" w:tplc="0416000F" w:tentative="1">
      <w:start w:val="1"/>
      <w:numFmt w:val="decimal"/>
      <w:lvlText w:val="%7."/>
      <w:lvlJc w:val="left"/>
      <w:pPr>
        <w:ind w:left="7799" w:hanging="360"/>
      </w:pPr>
    </w:lvl>
    <w:lvl w:ilvl="7" w:tplc="04160019" w:tentative="1">
      <w:start w:val="1"/>
      <w:numFmt w:val="lowerLetter"/>
      <w:lvlText w:val="%8."/>
      <w:lvlJc w:val="left"/>
      <w:pPr>
        <w:ind w:left="8519" w:hanging="360"/>
      </w:pPr>
    </w:lvl>
    <w:lvl w:ilvl="8" w:tplc="0416001B" w:tentative="1">
      <w:start w:val="1"/>
      <w:numFmt w:val="lowerRoman"/>
      <w:lvlText w:val="%9."/>
      <w:lvlJc w:val="right"/>
      <w:pPr>
        <w:ind w:left="9239" w:hanging="180"/>
      </w:pPr>
    </w:lvl>
  </w:abstractNum>
  <w:abstractNum w:abstractNumId="12" w15:restartNumberingAfterBreak="0">
    <w:nsid w:val="77356EE1"/>
    <w:multiLevelType w:val="hybridMultilevel"/>
    <w:tmpl w:val="90BC19A2"/>
    <w:lvl w:ilvl="0" w:tplc="4BB49638">
      <w:start w:val="1"/>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7AA42791"/>
    <w:multiLevelType w:val="hybridMultilevel"/>
    <w:tmpl w:val="93165526"/>
    <w:lvl w:ilvl="0" w:tplc="39FA773C">
      <w:start w:val="1"/>
      <w:numFmt w:val="lowerLetter"/>
      <w:lvlText w:val="%1)"/>
      <w:lvlJc w:val="left"/>
      <w:pPr>
        <w:ind w:left="358" w:hanging="360"/>
      </w:pPr>
      <w:rPr>
        <w:rFonts w:hint="default"/>
      </w:rPr>
    </w:lvl>
    <w:lvl w:ilvl="1" w:tplc="04160019" w:tentative="1">
      <w:start w:val="1"/>
      <w:numFmt w:val="lowerLetter"/>
      <w:lvlText w:val="%2."/>
      <w:lvlJc w:val="left"/>
      <w:pPr>
        <w:ind w:left="1078" w:hanging="360"/>
      </w:pPr>
    </w:lvl>
    <w:lvl w:ilvl="2" w:tplc="0416001B" w:tentative="1">
      <w:start w:val="1"/>
      <w:numFmt w:val="lowerRoman"/>
      <w:lvlText w:val="%3."/>
      <w:lvlJc w:val="right"/>
      <w:pPr>
        <w:ind w:left="1798" w:hanging="180"/>
      </w:pPr>
    </w:lvl>
    <w:lvl w:ilvl="3" w:tplc="0416000F" w:tentative="1">
      <w:start w:val="1"/>
      <w:numFmt w:val="decimal"/>
      <w:lvlText w:val="%4."/>
      <w:lvlJc w:val="left"/>
      <w:pPr>
        <w:ind w:left="2518" w:hanging="360"/>
      </w:pPr>
    </w:lvl>
    <w:lvl w:ilvl="4" w:tplc="04160019" w:tentative="1">
      <w:start w:val="1"/>
      <w:numFmt w:val="lowerLetter"/>
      <w:lvlText w:val="%5."/>
      <w:lvlJc w:val="left"/>
      <w:pPr>
        <w:ind w:left="3238" w:hanging="360"/>
      </w:pPr>
    </w:lvl>
    <w:lvl w:ilvl="5" w:tplc="0416001B" w:tentative="1">
      <w:start w:val="1"/>
      <w:numFmt w:val="lowerRoman"/>
      <w:lvlText w:val="%6."/>
      <w:lvlJc w:val="right"/>
      <w:pPr>
        <w:ind w:left="3958" w:hanging="180"/>
      </w:pPr>
    </w:lvl>
    <w:lvl w:ilvl="6" w:tplc="0416000F" w:tentative="1">
      <w:start w:val="1"/>
      <w:numFmt w:val="decimal"/>
      <w:lvlText w:val="%7."/>
      <w:lvlJc w:val="left"/>
      <w:pPr>
        <w:ind w:left="4678" w:hanging="360"/>
      </w:pPr>
    </w:lvl>
    <w:lvl w:ilvl="7" w:tplc="04160019" w:tentative="1">
      <w:start w:val="1"/>
      <w:numFmt w:val="lowerLetter"/>
      <w:lvlText w:val="%8."/>
      <w:lvlJc w:val="left"/>
      <w:pPr>
        <w:ind w:left="5398" w:hanging="360"/>
      </w:pPr>
    </w:lvl>
    <w:lvl w:ilvl="8" w:tplc="0416001B" w:tentative="1">
      <w:start w:val="1"/>
      <w:numFmt w:val="lowerRoman"/>
      <w:lvlText w:val="%9."/>
      <w:lvlJc w:val="right"/>
      <w:pPr>
        <w:ind w:left="6118" w:hanging="180"/>
      </w:pPr>
    </w:lvl>
  </w:abstractNum>
  <w:num w:numId="1">
    <w:abstractNumId w:val="8"/>
  </w:num>
  <w:num w:numId="2">
    <w:abstractNumId w:val="10"/>
  </w:num>
  <w:num w:numId="3">
    <w:abstractNumId w:val="1"/>
  </w:num>
  <w:num w:numId="4">
    <w:abstractNumId w:val="9"/>
  </w:num>
  <w:num w:numId="5">
    <w:abstractNumId w:val="11"/>
  </w:num>
  <w:num w:numId="6">
    <w:abstractNumId w:val="7"/>
  </w:num>
  <w:num w:numId="7">
    <w:abstractNumId w:val="2"/>
  </w:num>
  <w:num w:numId="8">
    <w:abstractNumId w:val="3"/>
  </w:num>
  <w:num w:numId="9">
    <w:abstractNumId w:val="12"/>
  </w:num>
  <w:num w:numId="10">
    <w:abstractNumId w:val="13"/>
  </w:num>
  <w:num w:numId="11">
    <w:abstractNumId w:val="6"/>
  </w:num>
  <w:num w:numId="12">
    <w:abstractNumId w:val="5"/>
  </w:num>
  <w:num w:numId="13">
    <w:abstractNumId w:val="4"/>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autoHyphenation/>
  <w:hyphenationZone w:val="425"/>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79DD"/>
    <w:rsid w:val="00007BC8"/>
    <w:rsid w:val="0001357B"/>
    <w:rsid w:val="00022349"/>
    <w:rsid w:val="000357AA"/>
    <w:rsid w:val="00037D61"/>
    <w:rsid w:val="0005628D"/>
    <w:rsid w:val="00071AE4"/>
    <w:rsid w:val="000B10F4"/>
    <w:rsid w:val="000B1C92"/>
    <w:rsid w:val="000C2B04"/>
    <w:rsid w:val="000C2F7D"/>
    <w:rsid w:val="000D0B7F"/>
    <w:rsid w:val="000D24D5"/>
    <w:rsid w:val="000E40B0"/>
    <w:rsid w:val="000F55A8"/>
    <w:rsid w:val="000F72B1"/>
    <w:rsid w:val="00125F6F"/>
    <w:rsid w:val="001458C1"/>
    <w:rsid w:val="0015562D"/>
    <w:rsid w:val="001C7470"/>
    <w:rsid w:val="001E0EE9"/>
    <w:rsid w:val="001E5766"/>
    <w:rsid w:val="001F0A31"/>
    <w:rsid w:val="001F4F32"/>
    <w:rsid w:val="002024E2"/>
    <w:rsid w:val="00206FCD"/>
    <w:rsid w:val="00223000"/>
    <w:rsid w:val="002338C5"/>
    <w:rsid w:val="002432AD"/>
    <w:rsid w:val="00255467"/>
    <w:rsid w:val="0025623C"/>
    <w:rsid w:val="0027285A"/>
    <w:rsid w:val="002B1A40"/>
    <w:rsid w:val="002E5BBC"/>
    <w:rsid w:val="00322B62"/>
    <w:rsid w:val="003579C9"/>
    <w:rsid w:val="00362EBD"/>
    <w:rsid w:val="003658C0"/>
    <w:rsid w:val="00376C1A"/>
    <w:rsid w:val="00385893"/>
    <w:rsid w:val="003A036F"/>
    <w:rsid w:val="003A0740"/>
    <w:rsid w:val="003A2042"/>
    <w:rsid w:val="003C1BDF"/>
    <w:rsid w:val="003C2DD5"/>
    <w:rsid w:val="003D0AE4"/>
    <w:rsid w:val="003D6C46"/>
    <w:rsid w:val="0041296B"/>
    <w:rsid w:val="00426205"/>
    <w:rsid w:val="00455807"/>
    <w:rsid w:val="004A53E2"/>
    <w:rsid w:val="004A6BB8"/>
    <w:rsid w:val="004B29AB"/>
    <w:rsid w:val="004C5906"/>
    <w:rsid w:val="004D2EEB"/>
    <w:rsid w:val="004F4E6B"/>
    <w:rsid w:val="00544402"/>
    <w:rsid w:val="00556D79"/>
    <w:rsid w:val="00582F34"/>
    <w:rsid w:val="005976BC"/>
    <w:rsid w:val="005C399D"/>
    <w:rsid w:val="005C47E1"/>
    <w:rsid w:val="00635BB5"/>
    <w:rsid w:val="006442A9"/>
    <w:rsid w:val="006636C6"/>
    <w:rsid w:val="006713FC"/>
    <w:rsid w:val="00685F8C"/>
    <w:rsid w:val="006D0772"/>
    <w:rsid w:val="006D11BD"/>
    <w:rsid w:val="006D2E1C"/>
    <w:rsid w:val="006E54E4"/>
    <w:rsid w:val="006F3094"/>
    <w:rsid w:val="007017B7"/>
    <w:rsid w:val="00720F9E"/>
    <w:rsid w:val="0074110B"/>
    <w:rsid w:val="007437B0"/>
    <w:rsid w:val="00750FB1"/>
    <w:rsid w:val="00751BE5"/>
    <w:rsid w:val="007522F0"/>
    <w:rsid w:val="007575DE"/>
    <w:rsid w:val="007745B6"/>
    <w:rsid w:val="00774DCF"/>
    <w:rsid w:val="00777510"/>
    <w:rsid w:val="007966DA"/>
    <w:rsid w:val="007C2526"/>
    <w:rsid w:val="007E0589"/>
    <w:rsid w:val="007E2EA2"/>
    <w:rsid w:val="007F7AD8"/>
    <w:rsid w:val="008020A0"/>
    <w:rsid w:val="00815647"/>
    <w:rsid w:val="00843905"/>
    <w:rsid w:val="008441A0"/>
    <w:rsid w:val="00861237"/>
    <w:rsid w:val="008673C1"/>
    <w:rsid w:val="00890976"/>
    <w:rsid w:val="00890FD5"/>
    <w:rsid w:val="008C78F1"/>
    <w:rsid w:val="009205E9"/>
    <w:rsid w:val="00922EC5"/>
    <w:rsid w:val="00941F58"/>
    <w:rsid w:val="00942731"/>
    <w:rsid w:val="009537D3"/>
    <w:rsid w:val="00964BF8"/>
    <w:rsid w:val="00977202"/>
    <w:rsid w:val="009835B2"/>
    <w:rsid w:val="009877B7"/>
    <w:rsid w:val="00A3688B"/>
    <w:rsid w:val="00A3722C"/>
    <w:rsid w:val="00A62B18"/>
    <w:rsid w:val="00A8131D"/>
    <w:rsid w:val="00A979DD"/>
    <w:rsid w:val="00AA3011"/>
    <w:rsid w:val="00AA5E20"/>
    <w:rsid w:val="00AC559A"/>
    <w:rsid w:val="00AE2071"/>
    <w:rsid w:val="00AF3B3A"/>
    <w:rsid w:val="00B05CEC"/>
    <w:rsid w:val="00B10BBD"/>
    <w:rsid w:val="00B14A2A"/>
    <w:rsid w:val="00B2260D"/>
    <w:rsid w:val="00B264C6"/>
    <w:rsid w:val="00B54375"/>
    <w:rsid w:val="00B91CEE"/>
    <w:rsid w:val="00BB06F8"/>
    <w:rsid w:val="00BC36C2"/>
    <w:rsid w:val="00BC6540"/>
    <w:rsid w:val="00BE1EC8"/>
    <w:rsid w:val="00BE79AC"/>
    <w:rsid w:val="00C11B5D"/>
    <w:rsid w:val="00C21F0D"/>
    <w:rsid w:val="00C23FFC"/>
    <w:rsid w:val="00C5474D"/>
    <w:rsid w:val="00C62B26"/>
    <w:rsid w:val="00C66787"/>
    <w:rsid w:val="00C71C75"/>
    <w:rsid w:val="00C728B7"/>
    <w:rsid w:val="00C80498"/>
    <w:rsid w:val="00C80E36"/>
    <w:rsid w:val="00C9566A"/>
    <w:rsid w:val="00CB67E7"/>
    <w:rsid w:val="00CC5637"/>
    <w:rsid w:val="00D01757"/>
    <w:rsid w:val="00D15265"/>
    <w:rsid w:val="00D15E2F"/>
    <w:rsid w:val="00D45DF0"/>
    <w:rsid w:val="00D5197F"/>
    <w:rsid w:val="00D52F3B"/>
    <w:rsid w:val="00D70E57"/>
    <w:rsid w:val="00DA06EC"/>
    <w:rsid w:val="00E0753C"/>
    <w:rsid w:val="00E317D3"/>
    <w:rsid w:val="00E34BDD"/>
    <w:rsid w:val="00E41FD1"/>
    <w:rsid w:val="00E53912"/>
    <w:rsid w:val="00E651FD"/>
    <w:rsid w:val="00E76D96"/>
    <w:rsid w:val="00E87E00"/>
    <w:rsid w:val="00E95F97"/>
    <w:rsid w:val="00EA2B44"/>
    <w:rsid w:val="00EA43EC"/>
    <w:rsid w:val="00EB2E29"/>
    <w:rsid w:val="00EC5FB7"/>
    <w:rsid w:val="00EE6B6A"/>
    <w:rsid w:val="00EF2D5C"/>
    <w:rsid w:val="00EF3538"/>
    <w:rsid w:val="00EF4FFA"/>
    <w:rsid w:val="00F02614"/>
    <w:rsid w:val="00F13AF7"/>
    <w:rsid w:val="00F22A4B"/>
    <w:rsid w:val="00F24000"/>
    <w:rsid w:val="00F24B52"/>
    <w:rsid w:val="00F25A68"/>
    <w:rsid w:val="00F35E88"/>
    <w:rsid w:val="00F6295C"/>
    <w:rsid w:val="00F75F09"/>
    <w:rsid w:val="00F869FC"/>
    <w:rsid w:val="00F92366"/>
    <w:rsid w:val="00F96C43"/>
    <w:rsid w:val="00FC3DC8"/>
    <w:rsid w:val="00FC3F15"/>
    <w:rsid w:val="00FE2390"/>
  </w:rsids>
  <m:mathPr>
    <m:mathFont m:val="Cambria Math"/>
    <m:brkBin m:val="before"/>
    <m:brkBinSub m:val="--"/>
    <m:smallFrac m:val="0"/>
    <m:dispDef/>
    <m:lMargin m:val="0"/>
    <m:rMargin m:val="0"/>
    <m:defJc m:val="centerGroup"/>
    <m:wrapIndent m:val="1440"/>
    <m:intLim m:val="subSup"/>
    <m:naryLim m:val="undOvr"/>
  </m:mathPr>
  <w:themeFontLang w:val="pt-BR" w:eastAsia="zh-CN"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E599A77-9D06-4A34-9442-13257D4A55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pt-BR"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uiPriority="0"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uiPriority="0" w:qFormat="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59" w:qFormat="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0"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1" w:lineRule="atLeast"/>
      <w:ind w:left="-1" w:hanging="1"/>
      <w:textAlignment w:val="top"/>
      <w:outlineLvl w:val="0"/>
    </w:pPr>
    <w:rPr>
      <w:rFonts w:eastAsia="Times New Roman"/>
      <w:position w:val="-1"/>
      <w:sz w:val="24"/>
      <w:szCs w:val="24"/>
      <w:lang w:eastAsia="pt-BR" w:bidi="ar-SA"/>
    </w:rPr>
  </w:style>
  <w:style w:type="paragraph" w:styleId="Ttulo1">
    <w:name w:val="heading 1"/>
    <w:basedOn w:val="Normal"/>
    <w:next w:val="Normal"/>
    <w:qFormat/>
    <w:pPr>
      <w:keepNext/>
      <w:ind w:left="3969"/>
      <w:jc w:val="both"/>
    </w:pPr>
    <w:rPr>
      <w:b/>
      <w:szCs w:val="20"/>
      <w:u w:val="single"/>
    </w:rPr>
  </w:style>
  <w:style w:type="paragraph" w:styleId="Ttulo2">
    <w:name w:val="heading 2"/>
    <w:basedOn w:val="Normal"/>
    <w:next w:val="Normal"/>
    <w:qFormat/>
    <w:pPr>
      <w:keepNext/>
      <w:keepLines/>
      <w:spacing w:before="360" w:after="80"/>
      <w:outlineLvl w:val="1"/>
    </w:pPr>
    <w:rPr>
      <w:b/>
      <w:sz w:val="36"/>
      <w:szCs w:val="36"/>
    </w:rPr>
  </w:style>
  <w:style w:type="paragraph" w:styleId="Ttulo3">
    <w:name w:val="heading 3"/>
    <w:basedOn w:val="Normal"/>
    <w:next w:val="Normal"/>
    <w:qFormat/>
    <w:pPr>
      <w:keepNext/>
      <w:spacing w:before="240" w:after="60"/>
      <w:outlineLvl w:val="2"/>
    </w:pPr>
    <w:rPr>
      <w:rFonts w:ascii="Calibri Light" w:hAnsi="Calibri Light"/>
      <w:b/>
      <w:bCs/>
      <w:sz w:val="26"/>
      <w:szCs w:val="26"/>
    </w:rPr>
  </w:style>
  <w:style w:type="paragraph" w:styleId="Ttulo4">
    <w:name w:val="heading 4"/>
    <w:basedOn w:val="Normal"/>
    <w:next w:val="Normal"/>
    <w:qFormat/>
    <w:pPr>
      <w:keepNext/>
      <w:keepLines/>
      <w:spacing w:before="240" w:after="40"/>
      <w:outlineLvl w:val="3"/>
    </w:pPr>
    <w:rPr>
      <w:b/>
    </w:rPr>
  </w:style>
  <w:style w:type="paragraph" w:styleId="Ttulo5">
    <w:name w:val="heading 5"/>
    <w:basedOn w:val="Normal"/>
    <w:next w:val="Normal"/>
    <w:qFormat/>
    <w:pPr>
      <w:keepNext/>
      <w:keepLines/>
      <w:spacing w:before="220" w:after="40"/>
      <w:outlineLvl w:val="4"/>
    </w:pPr>
    <w:rPr>
      <w:b/>
      <w:sz w:val="22"/>
      <w:szCs w:val="22"/>
    </w:rPr>
  </w:style>
  <w:style w:type="paragraph" w:styleId="Ttulo6">
    <w:name w:val="heading 6"/>
    <w:basedOn w:val="Normal"/>
    <w:next w:val="Normal"/>
    <w:qFormat/>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racteresdenotaderodap">
    <w:name w:val="Caracteres de nota de rodapé"/>
    <w:uiPriority w:val="99"/>
    <w:semiHidden/>
    <w:unhideWhenUsed/>
    <w:qFormat/>
    <w:rPr>
      <w:vertAlign w:val="superscript"/>
    </w:rPr>
  </w:style>
  <w:style w:type="character" w:styleId="Refdenotaderodap">
    <w:name w:val="footnote reference"/>
    <w:rPr>
      <w:vertAlign w:val="superscript"/>
    </w:rPr>
  </w:style>
  <w:style w:type="character" w:styleId="Hyperlink">
    <w:name w:val="Hyperlink"/>
    <w:basedOn w:val="Fontepargpadro"/>
    <w:uiPriority w:val="99"/>
    <w:unhideWhenUsed/>
    <w:qFormat/>
    <w:rPr>
      <w:color w:val="0000FF" w:themeColor="hyperlink"/>
      <w:u w:val="single"/>
    </w:rPr>
  </w:style>
  <w:style w:type="character" w:customStyle="1" w:styleId="CabealhoChar">
    <w:name w:val="Cabeçalho Char"/>
    <w:qFormat/>
    <w:rPr>
      <w:w w:val="100"/>
      <w:position w:val="0"/>
      <w:sz w:val="24"/>
      <w:szCs w:val="24"/>
      <w:vertAlign w:val="baseline"/>
    </w:rPr>
  </w:style>
  <w:style w:type="character" w:customStyle="1" w:styleId="RodapChar">
    <w:name w:val="Rodapé Char"/>
    <w:qFormat/>
    <w:rPr>
      <w:w w:val="100"/>
      <w:position w:val="0"/>
      <w:sz w:val="24"/>
      <w:szCs w:val="24"/>
      <w:vertAlign w:val="baseline"/>
    </w:rPr>
  </w:style>
  <w:style w:type="character" w:customStyle="1" w:styleId="TextodebaloChar">
    <w:name w:val="Texto de balão Char"/>
    <w:qFormat/>
    <w:rPr>
      <w:rFonts w:ascii="Segoe UI" w:hAnsi="Segoe UI" w:cs="Segoe UI"/>
      <w:w w:val="100"/>
      <w:position w:val="0"/>
      <w:sz w:val="18"/>
      <w:szCs w:val="18"/>
      <w:vertAlign w:val="baseline"/>
    </w:rPr>
  </w:style>
  <w:style w:type="character" w:customStyle="1" w:styleId="Ttulo3Char">
    <w:name w:val="Título 3 Char"/>
    <w:qFormat/>
    <w:rPr>
      <w:rFonts w:ascii="Calibri Light" w:eastAsia="Times New Roman" w:hAnsi="Calibri Light" w:cs="Times New Roman"/>
      <w:b/>
      <w:bCs/>
      <w:w w:val="100"/>
      <w:position w:val="0"/>
      <w:sz w:val="26"/>
      <w:szCs w:val="26"/>
      <w:vertAlign w:val="baseline"/>
    </w:rPr>
  </w:style>
  <w:style w:type="character" w:customStyle="1" w:styleId="Recuodecorpodetexto3Char">
    <w:name w:val="Recuo de corpo de texto 3 Char"/>
    <w:qFormat/>
    <w:rPr>
      <w:w w:val="100"/>
      <w:position w:val="0"/>
      <w:sz w:val="16"/>
      <w:szCs w:val="16"/>
      <w:vertAlign w:val="baseline"/>
    </w:rPr>
  </w:style>
  <w:style w:type="character" w:customStyle="1" w:styleId="TextodenotaderodapChar">
    <w:name w:val="Texto de nota de rodapé Char"/>
    <w:basedOn w:val="Fontepargpadro"/>
    <w:link w:val="Textodenotaderodap"/>
    <w:uiPriority w:val="99"/>
    <w:semiHidden/>
    <w:qFormat/>
    <w:rPr>
      <w:sz w:val="20"/>
      <w:szCs w:val="20"/>
      <w:vertAlign w:val="subscript"/>
    </w:rPr>
  </w:style>
  <w:style w:type="character" w:customStyle="1" w:styleId="CorpodetextoChar">
    <w:name w:val="Corpo de texto Char"/>
    <w:basedOn w:val="Fontepargpadro"/>
    <w:link w:val="Corpodetexto"/>
    <w:uiPriority w:val="99"/>
    <w:semiHidden/>
    <w:qFormat/>
    <w:rPr>
      <w:vertAlign w:val="subscript"/>
    </w:rPr>
  </w:style>
  <w:style w:type="character" w:customStyle="1" w:styleId="MenoPendente1">
    <w:name w:val="Menção Pendente1"/>
    <w:basedOn w:val="Fontepargpadro"/>
    <w:uiPriority w:val="99"/>
    <w:semiHidden/>
    <w:unhideWhenUsed/>
    <w:qFormat/>
    <w:rPr>
      <w:color w:val="605E5C"/>
      <w:shd w:val="clear" w:color="auto" w:fill="E1DFDD"/>
    </w:rPr>
  </w:style>
  <w:style w:type="character" w:customStyle="1" w:styleId="CabealhoChar1">
    <w:name w:val="Cabeçalho Char1"/>
    <w:link w:val="Cabealho"/>
    <w:qFormat/>
  </w:style>
  <w:style w:type="character" w:customStyle="1" w:styleId="NormalWebChar">
    <w:name w:val="Normal (Web) Char"/>
    <w:link w:val="NormalWeb"/>
    <w:uiPriority w:val="99"/>
    <w:qFormat/>
  </w:style>
  <w:style w:type="paragraph" w:styleId="Ttulo">
    <w:name w:val="Title"/>
    <w:basedOn w:val="Normal"/>
    <w:next w:val="Corpodetexto"/>
    <w:qFormat/>
    <w:pPr>
      <w:keepNext/>
      <w:keepLines/>
      <w:spacing w:before="480" w:after="120"/>
    </w:pPr>
    <w:rPr>
      <w:b/>
      <w:sz w:val="72"/>
      <w:szCs w:val="72"/>
    </w:rPr>
  </w:style>
  <w:style w:type="paragraph" w:styleId="Corpodetexto">
    <w:name w:val="Body Text"/>
    <w:basedOn w:val="Normal"/>
    <w:link w:val="CorpodetextoChar"/>
    <w:uiPriority w:val="99"/>
    <w:semiHidden/>
    <w:unhideWhenUsed/>
    <w:qFormat/>
    <w:pPr>
      <w:spacing w:after="120"/>
    </w:p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rPr>
  </w:style>
  <w:style w:type="paragraph" w:customStyle="1" w:styleId="ndice">
    <w:name w:val="Índice"/>
    <w:basedOn w:val="Normal"/>
    <w:qFormat/>
    <w:pPr>
      <w:suppressLineNumbers/>
    </w:pPr>
    <w:rPr>
      <w:rFonts w:cs="Arial"/>
    </w:rPr>
  </w:style>
  <w:style w:type="paragraph" w:styleId="Recuodecorpodetexto2">
    <w:name w:val="Body Text Indent 2"/>
    <w:basedOn w:val="Normal"/>
    <w:qFormat/>
    <w:pPr>
      <w:ind w:left="1080" w:firstLine="2889"/>
      <w:jc w:val="both"/>
    </w:pPr>
    <w:rPr>
      <w:bCs/>
      <w:sz w:val="25"/>
      <w:szCs w:val="28"/>
    </w:rPr>
  </w:style>
  <w:style w:type="paragraph" w:styleId="NormalWeb">
    <w:name w:val="Normal (Web)"/>
    <w:basedOn w:val="Normal"/>
    <w:link w:val="NormalWebChar"/>
    <w:uiPriority w:val="99"/>
    <w:unhideWhenUsed/>
    <w:qFormat/>
    <w:pPr>
      <w:suppressAutoHyphens w:val="0"/>
      <w:spacing w:beforeAutospacing="1" w:afterAutospacing="1" w:line="240" w:lineRule="auto"/>
      <w:ind w:left="0" w:firstLine="0"/>
      <w:textAlignment w:val="auto"/>
      <w:outlineLvl w:val="9"/>
    </w:pPr>
  </w:style>
  <w:style w:type="paragraph" w:customStyle="1" w:styleId="CabealhoeRodap">
    <w:name w:val="Cabeçalho e Rodapé"/>
    <w:basedOn w:val="Normal"/>
    <w:qFormat/>
  </w:style>
  <w:style w:type="paragraph" w:styleId="Cabealho">
    <w:name w:val="header"/>
    <w:basedOn w:val="Normal"/>
    <w:link w:val="CabealhoChar1"/>
    <w:qFormat/>
    <w:pPr>
      <w:tabs>
        <w:tab w:val="center" w:pos="4252"/>
        <w:tab w:val="right" w:pos="8504"/>
      </w:tabs>
    </w:pPr>
  </w:style>
  <w:style w:type="paragraph" w:styleId="Rodap">
    <w:name w:val="footer"/>
    <w:basedOn w:val="Normal"/>
    <w:qFormat/>
    <w:pPr>
      <w:tabs>
        <w:tab w:val="center" w:pos="4252"/>
        <w:tab w:val="right" w:pos="8504"/>
      </w:tabs>
    </w:pPr>
  </w:style>
  <w:style w:type="paragraph" w:styleId="Recuodecorpodetexto3">
    <w:name w:val="Body Text Indent 3"/>
    <w:basedOn w:val="Normal"/>
    <w:qFormat/>
    <w:pPr>
      <w:spacing w:after="120"/>
      <w:ind w:left="283"/>
    </w:pPr>
    <w:rPr>
      <w:sz w:val="16"/>
      <w:szCs w:val="16"/>
    </w:rPr>
  </w:style>
  <w:style w:type="paragraph" w:styleId="Textodebalo">
    <w:name w:val="Balloon Text"/>
    <w:basedOn w:val="Normal"/>
    <w:qFormat/>
    <w:rPr>
      <w:rFonts w:ascii="Segoe UI" w:hAnsi="Segoe UI"/>
      <w:sz w:val="18"/>
      <w:szCs w:val="18"/>
    </w:rPr>
  </w:style>
  <w:style w:type="paragraph" w:styleId="Subttulo">
    <w:name w:val="Subtitle"/>
    <w:basedOn w:val="Normal"/>
    <w:next w:val="Normal"/>
    <w:qFormat/>
    <w:pPr>
      <w:keepNext/>
      <w:keepLines/>
      <w:spacing w:before="360" w:after="80"/>
    </w:pPr>
    <w:rPr>
      <w:rFonts w:ascii="Georgia" w:eastAsia="Georgia" w:hAnsi="Georgia" w:cs="Georgia"/>
      <w:i/>
      <w:color w:val="666666"/>
      <w:sz w:val="48"/>
      <w:szCs w:val="48"/>
    </w:rPr>
  </w:style>
  <w:style w:type="paragraph" w:styleId="Textodenotaderodap">
    <w:name w:val="footnote text"/>
    <w:basedOn w:val="Normal"/>
    <w:link w:val="TextodenotaderodapChar"/>
    <w:uiPriority w:val="99"/>
    <w:semiHidden/>
    <w:unhideWhenUsed/>
    <w:qFormat/>
    <w:pPr>
      <w:spacing w:line="240" w:lineRule="auto"/>
    </w:pPr>
    <w:rPr>
      <w:sz w:val="20"/>
      <w:szCs w:val="20"/>
    </w:rPr>
  </w:style>
  <w:style w:type="paragraph" w:styleId="Recuodecorpodetexto">
    <w:name w:val="Body Text Indent"/>
    <w:basedOn w:val="Normal"/>
    <w:qFormat/>
    <w:pPr>
      <w:ind w:left="851" w:firstLine="3118"/>
      <w:jc w:val="both"/>
    </w:pPr>
    <w:rPr>
      <w:sz w:val="28"/>
      <w:szCs w:val="20"/>
    </w:rPr>
  </w:style>
  <w:style w:type="paragraph" w:customStyle="1" w:styleId="Default">
    <w:name w:val="Default"/>
    <w:qFormat/>
    <w:pPr>
      <w:spacing w:line="1" w:lineRule="atLeast"/>
      <w:ind w:left="-1" w:hanging="1"/>
      <w:textAlignment w:val="top"/>
      <w:outlineLvl w:val="0"/>
    </w:pPr>
    <w:rPr>
      <w:rFonts w:ascii="Nyala" w:eastAsia="Calibri" w:hAnsi="Nyala" w:cs="Nyala"/>
      <w:color w:val="000000"/>
      <w:position w:val="-1"/>
      <w:sz w:val="24"/>
      <w:szCs w:val="24"/>
      <w:lang w:eastAsia="en-US" w:bidi="ar-SA"/>
    </w:rPr>
  </w:style>
  <w:style w:type="paragraph" w:styleId="PargrafodaLista">
    <w:name w:val="List Paragraph"/>
    <w:basedOn w:val="Normal"/>
    <w:qFormat/>
    <w:pPr>
      <w:ind w:left="720"/>
      <w:contextualSpacing/>
    </w:pPr>
  </w:style>
  <w:style w:type="paragraph" w:customStyle="1" w:styleId="TableParagraph">
    <w:name w:val="Table Paragraph"/>
    <w:basedOn w:val="Normal"/>
    <w:uiPriority w:val="1"/>
    <w:qFormat/>
    <w:pPr>
      <w:widowControl w:val="0"/>
      <w:suppressAutoHyphens w:val="0"/>
      <w:spacing w:line="240" w:lineRule="auto"/>
      <w:ind w:left="0" w:firstLine="0"/>
      <w:textAlignment w:val="auto"/>
      <w:outlineLvl w:val="9"/>
    </w:pPr>
    <w:rPr>
      <w:sz w:val="22"/>
      <w:szCs w:val="22"/>
      <w:lang w:val="pt-PT" w:eastAsia="en-US"/>
    </w:rPr>
  </w:style>
  <w:style w:type="paragraph" w:customStyle="1" w:styleId="Standard">
    <w:name w:val="Standard"/>
    <w:qFormat/>
    <w:pPr>
      <w:spacing w:line="1" w:lineRule="atLeast"/>
      <w:ind w:left="-1" w:hanging="1"/>
      <w:textAlignment w:val="top"/>
      <w:outlineLvl w:val="0"/>
    </w:pPr>
    <w:rPr>
      <w:rFonts w:eastAsia="Times New Roman"/>
      <w:sz w:val="24"/>
      <w:szCs w:val="24"/>
      <w:lang w:eastAsia="pt-BR" w:bidi="ar-SA"/>
    </w:rPr>
  </w:style>
  <w:style w:type="paragraph" w:customStyle="1" w:styleId="Contedodoquadro">
    <w:name w:val="Conteúdo do quadro"/>
    <w:basedOn w:val="Normal"/>
    <w:qFormat/>
  </w:style>
  <w:style w:type="table" w:styleId="Tabelacomgrade">
    <w:name w:val="Table Grid"/>
    <w:basedOn w:val="Tabela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qFormat/>
    <w:tblPr>
      <w:tblCellMar>
        <w:top w:w="0" w:type="dxa"/>
        <w:left w:w="0" w:type="dxa"/>
        <w:bottom w:w="0" w:type="dxa"/>
        <w:right w:w="0" w:type="dxa"/>
      </w:tblCellMar>
    </w:tblPr>
  </w:style>
  <w:style w:type="table" w:customStyle="1" w:styleId="TableNormal1">
    <w:name w:val="Table Normal1"/>
    <w:qFormat/>
    <w:tblPr>
      <w:tblCellMar>
        <w:top w:w="0" w:type="dxa"/>
        <w:left w:w="0" w:type="dxa"/>
        <w:bottom w:w="0" w:type="dxa"/>
        <w:right w:w="0" w:type="dxa"/>
      </w:tblCellMar>
    </w:tblPr>
  </w:style>
  <w:style w:type="table" w:customStyle="1" w:styleId="TableNormal2">
    <w:name w:val="Table Normal2"/>
    <w:uiPriority w:val="2"/>
    <w:semiHidden/>
    <w:unhideWhenUsed/>
    <w:qFormat/>
    <w:rPr>
      <w:rFonts w:asciiTheme="minorHAnsi" w:eastAsiaTheme="minorHAnsi" w:hAnsiTheme="minorHAnsi" w:cstheme="minorBidi"/>
      <w:sz w:val="22"/>
      <w:szCs w:val="22"/>
      <w:lang w:val="en-US" w:eastAsia="en-US"/>
    </w:rPr>
    <w:tblPr>
      <w:tblCellMar>
        <w:top w:w="0" w:type="dxa"/>
        <w:left w:w="0" w:type="dxa"/>
        <w:bottom w:w="0" w:type="dxa"/>
        <w:right w:w="0" w:type="dxa"/>
      </w:tblCellMar>
    </w:tblPr>
  </w:style>
  <w:style w:type="table" w:customStyle="1" w:styleId="TableNormal3">
    <w:name w:val="Table Normal3"/>
    <w:uiPriority w:val="2"/>
    <w:semiHidden/>
    <w:unhideWhenUsed/>
    <w:qFormat/>
    <w:rPr>
      <w:rFonts w:asciiTheme="minorHAnsi" w:eastAsiaTheme="minorHAnsi" w:hAnsiTheme="minorHAnsi" w:cstheme="minorBidi"/>
      <w:sz w:val="22"/>
      <w:szCs w:val="22"/>
      <w:lang w:val="en-US" w:eastAsia="en-US"/>
    </w:rPr>
    <w:tblPr>
      <w:tblCellMar>
        <w:top w:w="0" w:type="dxa"/>
        <w:left w:w="0" w:type="dxa"/>
        <w:bottom w:w="0" w:type="dxa"/>
        <w:right w:w="0" w:type="dxa"/>
      </w:tblCellMar>
    </w:tblPr>
  </w:style>
  <w:style w:type="table" w:customStyle="1" w:styleId="TableNormal4">
    <w:name w:val="Table Normal4"/>
    <w:uiPriority w:val="2"/>
    <w:semiHidden/>
    <w:unhideWhenUsed/>
    <w:qFormat/>
    <w:rPr>
      <w:rFonts w:asciiTheme="minorHAnsi" w:eastAsiaTheme="minorHAnsi" w:hAnsiTheme="minorHAnsi" w:cstheme="minorBidi"/>
      <w:sz w:val="22"/>
      <w:szCs w:val="22"/>
      <w:lang w:val="en-US" w:eastAsia="en-US"/>
    </w:rPr>
    <w:tblPr>
      <w:tblCellMar>
        <w:top w:w="0" w:type="dxa"/>
        <w:left w:w="0" w:type="dxa"/>
        <w:bottom w:w="0" w:type="dxa"/>
        <w:right w:w="0" w:type="dxa"/>
      </w:tblCellMar>
    </w:tblPr>
  </w:style>
  <w:style w:type="table" w:customStyle="1" w:styleId="TableNormal5">
    <w:name w:val="Table Normal5"/>
    <w:uiPriority w:val="2"/>
    <w:semiHidden/>
    <w:unhideWhenUsed/>
    <w:qFormat/>
    <w:rPr>
      <w:rFonts w:asciiTheme="minorHAnsi" w:eastAsiaTheme="minorHAnsi" w:hAnsiTheme="minorHAnsi" w:cstheme="minorBidi"/>
      <w:sz w:val="22"/>
      <w:szCs w:val="22"/>
      <w:lang w:val="en-US" w:eastAsia="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27410">
      <w:bodyDiv w:val="1"/>
      <w:marLeft w:val="0"/>
      <w:marRight w:val="0"/>
      <w:marTop w:val="0"/>
      <w:marBottom w:val="0"/>
      <w:divBdr>
        <w:top w:val="none" w:sz="0" w:space="0" w:color="auto"/>
        <w:left w:val="none" w:sz="0" w:space="0" w:color="auto"/>
        <w:bottom w:val="none" w:sz="0" w:space="0" w:color="auto"/>
        <w:right w:val="none" w:sz="0" w:space="0" w:color="auto"/>
      </w:divBdr>
    </w:div>
    <w:div w:id="509106321">
      <w:bodyDiv w:val="1"/>
      <w:marLeft w:val="0"/>
      <w:marRight w:val="0"/>
      <w:marTop w:val="0"/>
      <w:marBottom w:val="0"/>
      <w:divBdr>
        <w:top w:val="none" w:sz="0" w:space="0" w:color="auto"/>
        <w:left w:val="none" w:sz="0" w:space="0" w:color="auto"/>
        <w:bottom w:val="none" w:sz="0" w:space="0" w:color="auto"/>
        <w:right w:val="none" w:sz="0" w:space="0" w:color="auto"/>
      </w:divBdr>
    </w:div>
    <w:div w:id="572551073">
      <w:bodyDiv w:val="1"/>
      <w:marLeft w:val="0"/>
      <w:marRight w:val="0"/>
      <w:marTop w:val="0"/>
      <w:marBottom w:val="0"/>
      <w:divBdr>
        <w:top w:val="none" w:sz="0" w:space="0" w:color="auto"/>
        <w:left w:val="none" w:sz="0" w:space="0" w:color="auto"/>
        <w:bottom w:val="none" w:sz="0" w:space="0" w:color="auto"/>
        <w:right w:val="none" w:sz="0" w:space="0" w:color="auto"/>
      </w:divBdr>
    </w:div>
    <w:div w:id="737829283">
      <w:bodyDiv w:val="1"/>
      <w:marLeft w:val="0"/>
      <w:marRight w:val="0"/>
      <w:marTop w:val="0"/>
      <w:marBottom w:val="0"/>
      <w:divBdr>
        <w:top w:val="none" w:sz="0" w:space="0" w:color="auto"/>
        <w:left w:val="none" w:sz="0" w:space="0" w:color="auto"/>
        <w:bottom w:val="none" w:sz="0" w:space="0" w:color="auto"/>
        <w:right w:val="none" w:sz="0" w:space="0" w:color="auto"/>
      </w:divBdr>
    </w:div>
    <w:div w:id="876503386">
      <w:bodyDiv w:val="1"/>
      <w:marLeft w:val="0"/>
      <w:marRight w:val="0"/>
      <w:marTop w:val="0"/>
      <w:marBottom w:val="0"/>
      <w:divBdr>
        <w:top w:val="none" w:sz="0" w:space="0" w:color="auto"/>
        <w:left w:val="none" w:sz="0" w:space="0" w:color="auto"/>
        <w:bottom w:val="none" w:sz="0" w:space="0" w:color="auto"/>
        <w:right w:val="none" w:sz="0" w:space="0" w:color="auto"/>
      </w:divBdr>
    </w:div>
    <w:div w:id="985016009">
      <w:bodyDiv w:val="1"/>
      <w:marLeft w:val="0"/>
      <w:marRight w:val="0"/>
      <w:marTop w:val="0"/>
      <w:marBottom w:val="0"/>
      <w:divBdr>
        <w:top w:val="none" w:sz="0" w:space="0" w:color="auto"/>
        <w:left w:val="none" w:sz="0" w:space="0" w:color="auto"/>
        <w:bottom w:val="none" w:sz="0" w:space="0" w:color="auto"/>
        <w:right w:val="none" w:sz="0" w:space="0" w:color="auto"/>
      </w:divBdr>
    </w:div>
    <w:div w:id="1104349475">
      <w:bodyDiv w:val="1"/>
      <w:marLeft w:val="0"/>
      <w:marRight w:val="0"/>
      <w:marTop w:val="0"/>
      <w:marBottom w:val="0"/>
      <w:divBdr>
        <w:top w:val="none" w:sz="0" w:space="0" w:color="auto"/>
        <w:left w:val="none" w:sz="0" w:space="0" w:color="auto"/>
        <w:bottom w:val="none" w:sz="0" w:space="0" w:color="auto"/>
        <w:right w:val="none" w:sz="0" w:space="0" w:color="auto"/>
      </w:divBdr>
    </w:div>
    <w:div w:id="1214803875">
      <w:bodyDiv w:val="1"/>
      <w:marLeft w:val="0"/>
      <w:marRight w:val="0"/>
      <w:marTop w:val="0"/>
      <w:marBottom w:val="0"/>
      <w:divBdr>
        <w:top w:val="none" w:sz="0" w:space="0" w:color="auto"/>
        <w:left w:val="none" w:sz="0" w:space="0" w:color="auto"/>
        <w:bottom w:val="none" w:sz="0" w:space="0" w:color="auto"/>
        <w:right w:val="none" w:sz="0" w:space="0" w:color="auto"/>
      </w:divBdr>
    </w:div>
    <w:div w:id="1534465015">
      <w:bodyDiv w:val="1"/>
      <w:marLeft w:val="0"/>
      <w:marRight w:val="0"/>
      <w:marTop w:val="0"/>
      <w:marBottom w:val="0"/>
      <w:divBdr>
        <w:top w:val="none" w:sz="0" w:space="0" w:color="auto"/>
        <w:left w:val="none" w:sz="0" w:space="0" w:color="auto"/>
        <w:bottom w:val="none" w:sz="0" w:space="0" w:color="auto"/>
        <w:right w:val="none" w:sz="0" w:space="0" w:color="auto"/>
      </w:divBdr>
    </w:div>
    <w:div w:id="1675915168">
      <w:bodyDiv w:val="1"/>
      <w:marLeft w:val="0"/>
      <w:marRight w:val="0"/>
      <w:marTop w:val="0"/>
      <w:marBottom w:val="0"/>
      <w:divBdr>
        <w:top w:val="none" w:sz="0" w:space="0" w:color="auto"/>
        <w:left w:val="none" w:sz="0" w:space="0" w:color="auto"/>
        <w:bottom w:val="none" w:sz="0" w:space="0" w:color="auto"/>
        <w:right w:val="none" w:sz="0" w:space="0" w:color="auto"/>
      </w:divBdr>
    </w:div>
    <w:div w:id="1754207220">
      <w:bodyDiv w:val="1"/>
      <w:marLeft w:val="0"/>
      <w:marRight w:val="0"/>
      <w:marTop w:val="0"/>
      <w:marBottom w:val="0"/>
      <w:divBdr>
        <w:top w:val="none" w:sz="0" w:space="0" w:color="auto"/>
        <w:left w:val="none" w:sz="0" w:space="0" w:color="auto"/>
        <w:bottom w:val="none" w:sz="0" w:space="0" w:color="auto"/>
        <w:right w:val="none" w:sz="0" w:space="0" w:color="auto"/>
      </w:divBdr>
    </w:div>
    <w:div w:id="2065136361">
      <w:bodyDiv w:val="1"/>
      <w:marLeft w:val="0"/>
      <w:marRight w:val="0"/>
      <w:marTop w:val="0"/>
      <w:marBottom w:val="0"/>
      <w:divBdr>
        <w:top w:val="none" w:sz="0" w:space="0" w:color="auto"/>
        <w:left w:val="none" w:sz="0" w:space="0" w:color="auto"/>
        <w:bottom w:val="none" w:sz="0" w:space="0" w:color="auto"/>
        <w:right w:val="none" w:sz="0" w:space="0" w:color="auto"/>
      </w:divBdr>
    </w:div>
    <w:div w:id="21240301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mailto:junior@fiatsamp.com.br" TargetMode="External"/><Relationship Id="rId21" Type="http://schemas.openxmlformats.org/officeDocument/2006/relationships/hyperlink" Target="mailto:financeiro@rodoservice.com.br" TargetMode="External"/><Relationship Id="rId34" Type="http://schemas.openxmlformats.org/officeDocument/2006/relationships/hyperlink" Target="mailto:contato.allbraz@gmail.com" TargetMode="External"/><Relationship Id="rId42" Type="http://schemas.openxmlformats.org/officeDocument/2006/relationships/hyperlink" Target="mailto:rosangela.mazon@norpave.com.br" TargetMode="External"/><Relationship Id="rId47" Type="http://schemas.openxmlformats.org/officeDocument/2006/relationships/hyperlink" Target="mailto:adm@gruposociete.com.br" TargetMode="External"/><Relationship Id="rId50" Type="http://schemas.openxmlformats.org/officeDocument/2006/relationships/hyperlink" Target="mailto:camminareempresa@hotmail.com" TargetMode="External"/><Relationship Id="rId55" Type="http://schemas.openxmlformats.org/officeDocument/2006/relationships/hyperlink" Target="mailto:sergiorodrigues@reavelveiculos.com" TargetMode="External"/><Relationship Id="rId63" Type="http://schemas.openxmlformats.org/officeDocument/2006/relationships/footer" Target="footer2.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hyperlink" Target="mailto:contabilidade@fancar.com.br" TargetMode="External"/><Relationship Id="rId29" Type="http://schemas.openxmlformats.org/officeDocument/2006/relationships/hyperlink" Target="mailto:macontabil@openveiculos.com.br" TargetMode="External"/><Relationship Id="rId11" Type="http://schemas.openxmlformats.org/officeDocument/2006/relationships/hyperlink" Target="https://www.gov.br/pncp/pt-br" TargetMode="External"/><Relationship Id="rId24" Type="http://schemas.openxmlformats.org/officeDocument/2006/relationships/hyperlink" Target="mailto:Gustavo.takashe@grupometronorte.com.br" TargetMode="External"/><Relationship Id="rId32" Type="http://schemas.openxmlformats.org/officeDocument/2006/relationships/hyperlink" Target="mailto:tributario@chansonveiculos.com.br" TargetMode="External"/><Relationship Id="rId37" Type="http://schemas.openxmlformats.org/officeDocument/2006/relationships/hyperlink" Target="mailto:adm@webvalor.net.br" TargetMode="External"/><Relationship Id="rId40" Type="http://schemas.openxmlformats.org/officeDocument/2006/relationships/hyperlink" Target="mailto:Joao@greencar.com.br" TargetMode="External"/><Relationship Id="rId45" Type="http://schemas.openxmlformats.org/officeDocument/2006/relationships/hyperlink" Target="mailto:brusina2014@icloud.com" TargetMode="External"/><Relationship Id="rId53" Type="http://schemas.openxmlformats.org/officeDocument/2006/relationships/hyperlink" Target="mailto:vendadiretato@openveiculos.com.br" TargetMode="External"/><Relationship Id="rId58" Type="http://schemas.openxmlformats.org/officeDocument/2006/relationships/hyperlink" Target="http://www.notaparana.pr.gov.br/" TargetMode="External"/><Relationship Id="rId66" Type="http://schemas.openxmlformats.org/officeDocument/2006/relationships/fontTable" Target="fontTable.xml"/><Relationship Id="rId5" Type="http://schemas.openxmlformats.org/officeDocument/2006/relationships/styles" Target="styles.xml"/><Relationship Id="rId61" Type="http://schemas.openxmlformats.org/officeDocument/2006/relationships/header" Target="header2.xml"/><Relationship Id="rId19" Type="http://schemas.openxmlformats.org/officeDocument/2006/relationships/hyperlink" Target="mailto:jhgerke@hotmail.com" TargetMode="External"/><Relationship Id="rId14" Type="http://schemas.openxmlformats.org/officeDocument/2006/relationships/hyperlink" Target="mailto:facveiculos@gmail.com" TargetMode="External"/><Relationship Id="rId22" Type="http://schemas.openxmlformats.org/officeDocument/2006/relationships/hyperlink" Target="mailto:helio_alvarenga01@hotmail.com" TargetMode="External"/><Relationship Id="rId27" Type="http://schemas.openxmlformats.org/officeDocument/2006/relationships/hyperlink" Target="mailto:andrevale@presencialconsultoria.com.br" TargetMode="External"/><Relationship Id="rId30" Type="http://schemas.openxmlformats.org/officeDocument/2006/relationships/hyperlink" Target="mailto:grupofiscal@grupofaberge.com.br" TargetMode="External"/><Relationship Id="rId35" Type="http://schemas.openxmlformats.org/officeDocument/2006/relationships/hyperlink" Target="mailto:nfefiat@belcarfiat.com.br" TargetMode="External"/><Relationship Id="rId43" Type="http://schemas.openxmlformats.org/officeDocument/2006/relationships/hyperlink" Target="mailto:sigmarepresentacoesmg@gmail.com" TargetMode="External"/><Relationship Id="rId48" Type="http://schemas.openxmlformats.org/officeDocument/2006/relationships/hyperlink" Target="mailto:licitacao@bfnegocios.com.br" TargetMode="External"/><Relationship Id="rId56" Type="http://schemas.openxmlformats.org/officeDocument/2006/relationships/hyperlink" Target="mailto:vendagoverno@sccomercial.com.br" TargetMode="External"/><Relationship Id="rId64" Type="http://schemas.openxmlformats.org/officeDocument/2006/relationships/header" Target="header3.xml"/><Relationship Id="rId8" Type="http://schemas.openxmlformats.org/officeDocument/2006/relationships/footnotes" Target="footnotes.xml"/><Relationship Id="rId51" Type="http://schemas.openxmlformats.org/officeDocument/2006/relationships/hyperlink" Target="mailto:mabele@mabeleveiculos.com.br" TargetMode="External"/><Relationship Id="rId3" Type="http://schemas.openxmlformats.org/officeDocument/2006/relationships/customXml" Target="../customXml/item3.xml"/><Relationship Id="rId12" Type="http://schemas.openxmlformats.org/officeDocument/2006/relationships/hyperlink" Target="mailto:vikingslicitacoes@gmail.com" TargetMode="External"/><Relationship Id="rId17" Type="http://schemas.openxmlformats.org/officeDocument/2006/relationships/hyperlink" Target="mailto:contabil@openveiculos.com.br" TargetMode="External"/><Relationship Id="rId25" Type="http://schemas.openxmlformats.org/officeDocument/2006/relationships/hyperlink" Target="mailto:rafael.abreu@comasa.com.br" TargetMode="External"/><Relationship Id="rId33" Type="http://schemas.openxmlformats.org/officeDocument/2006/relationships/hyperlink" Target="mailto:sampcontabilidade@uol.com.br" TargetMode="External"/><Relationship Id="rId38" Type="http://schemas.openxmlformats.org/officeDocument/2006/relationships/hyperlink" Target="mailto:pickupcia@pickupcia.com.br" TargetMode="External"/><Relationship Id="rId46" Type="http://schemas.openxmlformats.org/officeDocument/2006/relationships/hyperlink" Target="mailto:renault.licitacoes@gvp.net.br" TargetMode="External"/><Relationship Id="rId59" Type="http://schemas.openxmlformats.org/officeDocument/2006/relationships/hyperlink" Target="https://veiculos.fipe.org.br/" TargetMode="External"/><Relationship Id="rId67" Type="http://schemas.openxmlformats.org/officeDocument/2006/relationships/theme" Target="theme/theme1.xml"/><Relationship Id="rId20" Type="http://schemas.openxmlformats.org/officeDocument/2006/relationships/hyperlink" Target="mailto:contabilidade@grupobarigui.com.br" TargetMode="External"/><Relationship Id="rId41" Type="http://schemas.openxmlformats.org/officeDocument/2006/relationships/hyperlink" Target="mailto:mkt14@bellanveiculosespeciais.com" TargetMode="External"/><Relationship Id="rId54" Type="http://schemas.openxmlformats.org/officeDocument/2006/relationships/hyperlink" Target="mailto:comercial@ipimobcorp.com" TargetMode="External"/><Relationship Id="rId62"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hyperlink" Target="mailto:administra@zacarias.com.br" TargetMode="External"/><Relationship Id="rId23" Type="http://schemas.openxmlformats.org/officeDocument/2006/relationships/hyperlink" Target="mailto:amanda.empresas@hotmail.com" TargetMode="External"/><Relationship Id="rId28" Type="http://schemas.openxmlformats.org/officeDocument/2006/relationships/hyperlink" Target="mailto:andre.rodolfo@grupoprovence.com.br" TargetMode="External"/><Relationship Id="rId36" Type="http://schemas.openxmlformats.org/officeDocument/2006/relationships/hyperlink" Target="mailto:fenixescritorio01@gmail.com" TargetMode="External"/><Relationship Id="rId49" Type="http://schemas.openxmlformats.org/officeDocument/2006/relationships/hyperlink" Target="mailto:licitacoes.bn@gmail.com" TargetMode="External"/><Relationship Id="rId57" Type="http://schemas.openxmlformats.org/officeDocument/2006/relationships/hyperlink" Target="mailto:torquemaxlicitacao@gmail.com" TargetMode="External"/><Relationship Id="rId10" Type="http://schemas.openxmlformats.org/officeDocument/2006/relationships/hyperlink" Target="https://paineldeprecos.planejamento.gov.br/" TargetMode="External"/><Relationship Id="rId31" Type="http://schemas.openxmlformats.org/officeDocument/2006/relationships/hyperlink" Target="mailto:grupofiscal@grupofaberge.com.br" TargetMode="External"/><Relationship Id="rId44" Type="http://schemas.openxmlformats.org/officeDocument/2006/relationships/hyperlink" Target="mailto:operacional@manupa.com.br" TargetMode="External"/><Relationship Id="rId52" Type="http://schemas.openxmlformats.org/officeDocument/2006/relationships/hyperlink" Target="mailto:vg@manaupa.com.br" TargetMode="External"/><Relationship Id="rId60" Type="http://schemas.openxmlformats.org/officeDocument/2006/relationships/header" Target="header1.xml"/><Relationship Id="rId65"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3" Type="http://schemas.openxmlformats.org/officeDocument/2006/relationships/hyperlink" Target="mailto:adm@gruposociete.com.br" TargetMode="External"/><Relationship Id="rId18" Type="http://schemas.openxmlformats.org/officeDocument/2006/relationships/hyperlink" Target="mailto:pedragon.sp@pedragon.com.br" TargetMode="External"/><Relationship Id="rId39" Type="http://schemas.openxmlformats.org/officeDocument/2006/relationships/hyperlink" Target="mailto:ji@jimontadora.com.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majorFont>
      <a:minorFont>
        <a:latin typeface="Cambria"/>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tint val="100000"/>
                <a:shade val="100000"/>
              </a:schemeClr>
            </a:gs>
            <a:gs pos="100000">
              <a:schemeClr val="phClr">
                <a:tint val="50000"/>
                <a:shade val="100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go:gDocsCustomXmlDataStorage xmlns:go="http://customooxmlschemas.google.com/" xmlns:r="http://schemas.openxmlformats.org/officeDocument/2006/relationships" uri="GoogleDocsCustomDataVersion1">
  <go:docsCustomData roundtripDataSignature="AMtx7mhntcHSairM9QTtieFN58MAzFcMjw==">AMUW2mVPyfKu3KjpVqnlyxPlD3Xm43oYp56W6M3ymJ2HnoCJC9z84tNoTonBy/KwhAJFo55cON+xUxNW4VXnulePCDBUQDAcaOW98AGpIwCqz9YimtNyhxg=</go:docsCustomData>
</go:gDocsCustomXmlDataStorage>
</file>

<file path=customXml/item2.xml><?xml version="1.0" encoding="utf-8"?>
<s:customData xmlns="http://www.wps.cn/officeDocument/2013/wpsCustomData" xmlns:s="http://www.wps.cn/officeDocument/2013/wpsCustomData">
  <customSectProps/>
  <customShpExts>
    <customShpInfo spid="_x0000_s1026" textRotate="1"/>
  </customShpExts>
</s:customDat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AC35185D-67D0-4F61-AA24-78B2E7DB56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522</TotalTime>
  <Pages>4</Pages>
  <Words>1897</Words>
  <Characters>10245</Characters>
  <Application>Microsoft Office Word</Application>
  <DocSecurity>0</DocSecurity>
  <Lines>85</Lines>
  <Paragraphs>24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12118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dc:creator>
  <dc:description/>
  <cp:lastModifiedBy>Usuario</cp:lastModifiedBy>
  <cp:revision>98</cp:revision>
  <cp:lastPrinted>2025-04-14T12:48:00Z</cp:lastPrinted>
  <dcterms:created xsi:type="dcterms:W3CDTF">2025-02-21T12:30:00Z</dcterms:created>
  <dcterms:modified xsi:type="dcterms:W3CDTF">2025-07-30T16:28:00Z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02EB394237CB46E0A9EBFE38C250FDE4_13</vt:lpwstr>
  </property>
  <property fmtid="{D5CDD505-2E9C-101B-9397-08002B2CF9AE}" pid="3" name="KSOProductBuildVer">
    <vt:lpwstr>1046-12.2.0.19805</vt:lpwstr>
  </property>
</Properties>
</file>